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31" w:rsidRPr="00DC03CF" w:rsidRDefault="00230D31" w:rsidP="00BA0DE0">
      <w:pPr>
        <w:spacing w:line="360" w:lineRule="auto"/>
        <w:jc w:val="both"/>
        <w:rPr>
          <w:rFonts w:ascii="Arial" w:hAnsi="Arial" w:cs="Arial"/>
          <w:b/>
          <w:lang w:val="es-MX"/>
        </w:rPr>
      </w:pPr>
      <w:r w:rsidRPr="00DC03CF">
        <w:rPr>
          <w:rFonts w:ascii="Arial" w:hAnsi="Arial" w:cs="Arial"/>
          <w:b/>
          <w:lang w:val="es-MX"/>
        </w:rPr>
        <w:t xml:space="preserve">TEORIA DE </w:t>
      </w:r>
      <w:smartTag w:uri="urn:schemas-microsoft-com:office:smarttags" w:element="PersonName">
        <w:smartTagPr>
          <w:attr w:name="ProductID" w:val="LA GESTALT"/>
        </w:smartTagPr>
        <w:r w:rsidRPr="00DC03CF">
          <w:rPr>
            <w:rFonts w:ascii="Arial" w:hAnsi="Arial" w:cs="Arial"/>
            <w:b/>
            <w:lang w:val="es-MX"/>
          </w:rPr>
          <w:t>LA GESTALT</w:t>
        </w:r>
      </w:smartTag>
    </w:p>
    <w:p w:rsidR="00E21CC7" w:rsidRPr="000D44AF" w:rsidRDefault="000D44AF" w:rsidP="00BA0DE0">
      <w:pPr>
        <w:spacing w:line="360" w:lineRule="auto"/>
        <w:jc w:val="both"/>
        <w:rPr>
          <w:rFonts w:ascii="Arial" w:hAnsi="Arial" w:cs="Arial"/>
          <w:lang w:val="es-MX"/>
        </w:rPr>
      </w:pPr>
      <w:r>
        <w:rPr>
          <w:rFonts w:ascii="Arial" w:hAnsi="Arial" w:cs="Arial"/>
          <w:lang w:val="es-MX"/>
        </w:rPr>
        <w:t xml:space="preserve">La teoría de </w:t>
      </w:r>
      <w:smartTag w:uri="urn:schemas-microsoft-com:office:smarttags" w:element="PersonName">
        <w:smartTagPr>
          <w:attr w:name="ProductID" w:val="LA GESTALT"/>
        </w:smartTagPr>
        <w:r>
          <w:rPr>
            <w:rFonts w:ascii="Arial" w:hAnsi="Arial" w:cs="Arial"/>
            <w:lang w:val="es-MX"/>
          </w:rPr>
          <w:t>la Gestalt</w:t>
        </w:r>
      </w:smartTag>
      <w:r>
        <w:rPr>
          <w:rFonts w:ascii="Arial" w:hAnsi="Arial" w:cs="Arial"/>
          <w:lang w:val="es-MX"/>
        </w:rPr>
        <w:t>, afirma que el hombre tiene una inquietud permanente y que es encontrar equilibrio a su entorno y “e</w:t>
      </w:r>
      <w:r w:rsidR="00DC03CF">
        <w:rPr>
          <w:rFonts w:ascii="Arial" w:hAnsi="Arial" w:cs="Arial"/>
          <w:lang w:val="es-MX"/>
        </w:rPr>
        <w:t>n su búsqueda de coherencia y de dominio</w:t>
      </w:r>
      <w:r>
        <w:rPr>
          <w:rFonts w:ascii="Arial" w:hAnsi="Arial" w:cs="Arial"/>
          <w:lang w:val="es-MX"/>
        </w:rPr>
        <w:t xml:space="preserve">, el hombre da sentido a lo que tiene, o más bien, a lo mucho que podría tener. Una Gestalt es un conjunto </w:t>
      </w:r>
      <w:r>
        <w:rPr>
          <w:rFonts w:ascii="Arial" w:hAnsi="Arial" w:cs="Arial"/>
          <w:b/>
          <w:lang w:val="es-MX"/>
        </w:rPr>
        <w:t>significante</w:t>
      </w:r>
      <w:r>
        <w:rPr>
          <w:rFonts w:ascii="Arial" w:hAnsi="Arial" w:cs="Arial"/>
          <w:lang w:val="es-MX"/>
        </w:rPr>
        <w:t>, no necesariamente por el mismo, sino más bien para sí mismo”.</w:t>
      </w:r>
      <w:r>
        <w:rPr>
          <w:rStyle w:val="Refdenotaalpie"/>
          <w:rFonts w:ascii="Arial" w:hAnsi="Arial" w:cs="Arial"/>
          <w:lang w:val="es-MX"/>
        </w:rPr>
        <w:footnoteReference w:id="2"/>
      </w:r>
    </w:p>
    <w:p w:rsidR="00774B8E" w:rsidRPr="00DC03CF" w:rsidRDefault="00774B8E" w:rsidP="000D44AF">
      <w:pPr>
        <w:spacing w:line="360" w:lineRule="auto"/>
        <w:ind w:firstLine="708"/>
        <w:jc w:val="both"/>
        <w:rPr>
          <w:rFonts w:ascii="Arial" w:hAnsi="Arial" w:cs="Arial"/>
          <w:lang w:val="es-MX"/>
        </w:rPr>
      </w:pPr>
      <w:r w:rsidRPr="00DC03CF">
        <w:rPr>
          <w:rFonts w:ascii="Arial" w:hAnsi="Arial" w:cs="Arial"/>
          <w:lang w:val="es-MX"/>
        </w:rPr>
        <w:t>La psicología Gestalt e</w:t>
      </w:r>
      <w:r w:rsidR="00230D31" w:rsidRPr="00DC03CF">
        <w:rPr>
          <w:rFonts w:ascii="Arial" w:hAnsi="Arial" w:cs="Arial"/>
          <w:lang w:val="es-MX"/>
        </w:rPr>
        <w:t>s una de las</w:t>
      </w:r>
      <w:r w:rsidRPr="00DC03CF">
        <w:rPr>
          <w:rFonts w:ascii="Arial" w:hAnsi="Arial" w:cs="Arial"/>
          <w:lang w:val="es-MX"/>
        </w:rPr>
        <w:t xml:space="preserve"> teorías</w:t>
      </w:r>
      <w:r w:rsidR="00230D31" w:rsidRPr="00DC03CF">
        <w:rPr>
          <w:rFonts w:ascii="Arial" w:hAnsi="Arial" w:cs="Arial"/>
          <w:lang w:val="es-MX"/>
        </w:rPr>
        <w:t xml:space="preserve"> </w:t>
      </w:r>
      <w:r w:rsidR="00303C0F" w:rsidRPr="00DC03CF">
        <w:rPr>
          <w:rFonts w:ascii="Arial" w:hAnsi="Arial" w:cs="Arial"/>
          <w:lang w:val="es-MX"/>
        </w:rPr>
        <w:t>más</w:t>
      </w:r>
      <w:r w:rsidR="00230D31" w:rsidRPr="00DC03CF">
        <w:rPr>
          <w:rFonts w:ascii="Arial" w:hAnsi="Arial" w:cs="Arial"/>
          <w:lang w:val="es-MX"/>
        </w:rPr>
        <w:t xml:space="preserve"> relevantes para la comunicación visual.</w:t>
      </w:r>
      <w:r w:rsidR="00BA0DE0" w:rsidRPr="00DC03CF">
        <w:rPr>
          <w:rStyle w:val="Refdenotaalpie"/>
          <w:rFonts w:ascii="Arial" w:hAnsi="Arial" w:cs="Arial"/>
          <w:lang w:val="es-MX"/>
        </w:rPr>
        <w:footnoteReference w:id="3"/>
      </w:r>
    </w:p>
    <w:p w:rsidR="00774B8E" w:rsidRPr="00DC03CF" w:rsidRDefault="00774B8E" w:rsidP="000D44AF">
      <w:pPr>
        <w:spacing w:line="360" w:lineRule="auto"/>
        <w:ind w:firstLine="708"/>
        <w:jc w:val="both"/>
        <w:rPr>
          <w:rFonts w:ascii="Arial" w:hAnsi="Arial" w:cs="Arial"/>
          <w:b/>
          <w:lang w:val="es-MX"/>
        </w:rPr>
      </w:pPr>
      <w:r w:rsidRPr="00DC03CF">
        <w:rPr>
          <w:rFonts w:ascii="Arial" w:hAnsi="Arial" w:cs="Arial"/>
          <w:lang w:val="es-MX"/>
        </w:rPr>
        <w:t>Su interés tal como la define Von Ehrehfels, afirma que; “Sí tenemos doce observadores y cada uno de ellos escucha uno de los doce tonos de una melodía, la suma de sus experiencias no correspondería a lo que se percibiría si algu</w:t>
      </w:r>
      <w:r w:rsidR="00BA0DE0" w:rsidRPr="00DC03CF">
        <w:rPr>
          <w:rFonts w:ascii="Arial" w:hAnsi="Arial" w:cs="Arial"/>
          <w:lang w:val="es-MX"/>
        </w:rPr>
        <w:t>ien escuchase la melodía entera”.</w:t>
      </w:r>
      <w:r w:rsidR="00BA0DE0" w:rsidRPr="00DC03CF">
        <w:rPr>
          <w:rStyle w:val="Refdenotaalpie"/>
          <w:rFonts w:ascii="Arial" w:hAnsi="Arial" w:cs="Arial"/>
          <w:lang w:val="es-MX"/>
        </w:rPr>
        <w:footnoteReference w:id="4"/>
      </w:r>
      <w:r w:rsidRPr="00DC03CF">
        <w:rPr>
          <w:rFonts w:ascii="Arial" w:hAnsi="Arial" w:cs="Arial"/>
          <w:lang w:val="es-MX"/>
        </w:rPr>
        <w:t xml:space="preserve"> </w:t>
      </w:r>
    </w:p>
    <w:p w:rsidR="00230D31" w:rsidRDefault="00230D31" w:rsidP="00E21CC7">
      <w:pPr>
        <w:spacing w:line="360" w:lineRule="auto"/>
        <w:ind w:firstLine="708"/>
        <w:jc w:val="both"/>
        <w:rPr>
          <w:rFonts w:ascii="Arial" w:hAnsi="Arial" w:cs="Arial"/>
          <w:lang w:val="es-MX"/>
        </w:rPr>
      </w:pPr>
      <w:r w:rsidRPr="00DC03CF">
        <w:rPr>
          <w:rFonts w:ascii="Arial" w:hAnsi="Arial" w:cs="Arial"/>
          <w:lang w:val="es-MX"/>
        </w:rPr>
        <w:t>Ayuda a comprender cómo sucede el fenómeno de la percepción</w:t>
      </w:r>
      <w:r w:rsidR="00197323" w:rsidRPr="00DC03CF">
        <w:rPr>
          <w:rFonts w:ascii="Arial" w:hAnsi="Arial" w:cs="Arial"/>
          <w:lang w:val="es-MX"/>
        </w:rPr>
        <w:t xml:space="preserve"> ya que ha aportado valiosos estudios y experimentos a este campo, recogiendo datos, buscando la significancia de los </w:t>
      </w:r>
      <w:r w:rsidR="00197323" w:rsidRPr="00DC03CF">
        <w:rPr>
          <w:rFonts w:ascii="Arial" w:hAnsi="Arial" w:cs="Arial"/>
          <w:i/>
          <w:lang w:val="es-MX"/>
        </w:rPr>
        <w:t>patterns</w:t>
      </w:r>
      <w:r w:rsidR="00197323" w:rsidRPr="00DC03CF">
        <w:rPr>
          <w:rFonts w:ascii="Arial" w:hAnsi="Arial" w:cs="Arial"/>
          <w:lang w:val="es-MX"/>
        </w:rPr>
        <w:t xml:space="preserve"> visuales y descubriendo cómo el organismo humano ve y organiza el </w:t>
      </w:r>
      <w:r w:rsidR="00197323" w:rsidRPr="00DC03CF">
        <w:rPr>
          <w:rFonts w:ascii="Arial" w:hAnsi="Arial" w:cs="Arial"/>
          <w:i/>
          <w:lang w:val="es-MX"/>
        </w:rPr>
        <w:t>input</w:t>
      </w:r>
      <w:r w:rsidR="00197323" w:rsidRPr="00DC03CF">
        <w:rPr>
          <w:rFonts w:ascii="Arial" w:hAnsi="Arial" w:cs="Arial"/>
          <w:lang w:val="es-MX"/>
        </w:rPr>
        <w:t xml:space="preserve"> visual y articula el </w:t>
      </w:r>
      <w:r w:rsidR="00197323" w:rsidRPr="00DC03CF">
        <w:rPr>
          <w:rFonts w:ascii="Arial" w:hAnsi="Arial" w:cs="Arial"/>
          <w:i/>
          <w:lang w:val="es-MX"/>
        </w:rPr>
        <w:t>output</w:t>
      </w:r>
      <w:r w:rsidR="00197323" w:rsidRPr="00DC03CF">
        <w:rPr>
          <w:rFonts w:ascii="Arial" w:hAnsi="Arial" w:cs="Arial"/>
          <w:lang w:val="es-MX"/>
        </w:rPr>
        <w:t xml:space="preserve"> visual.</w:t>
      </w:r>
      <w:r w:rsidR="00E21CC7" w:rsidRPr="00DC03CF">
        <w:rPr>
          <w:rStyle w:val="Refdenotaalpie"/>
          <w:rFonts w:ascii="Arial" w:hAnsi="Arial" w:cs="Arial"/>
          <w:lang w:val="es-MX"/>
        </w:rPr>
        <w:footnoteReference w:id="5"/>
      </w:r>
    </w:p>
    <w:p w:rsidR="000D44AF" w:rsidRPr="00DC03CF" w:rsidRDefault="000D44AF" w:rsidP="00E21CC7">
      <w:pPr>
        <w:spacing w:line="360" w:lineRule="auto"/>
        <w:ind w:firstLine="708"/>
        <w:jc w:val="both"/>
        <w:rPr>
          <w:rFonts w:ascii="Arial" w:hAnsi="Arial" w:cs="Arial"/>
          <w:b/>
          <w:lang w:val="es-MX"/>
        </w:rPr>
      </w:pPr>
      <w:r>
        <w:rPr>
          <w:rFonts w:ascii="Arial" w:hAnsi="Arial" w:cs="Arial"/>
          <w:lang w:val="es-MX"/>
        </w:rPr>
        <w:t xml:space="preserve">Otra forma de denominar esta teoría es </w:t>
      </w:r>
      <w:r w:rsidR="00F643D9">
        <w:rPr>
          <w:rFonts w:ascii="Arial" w:hAnsi="Arial" w:cs="Arial"/>
          <w:lang w:val="es-MX"/>
        </w:rPr>
        <w:t>Psicología de la forma, en la cual se afirma que “las cosas de nuestro ambiente, tal y como ella son, han sido situadas en él por la naturaleza o por la mano del hombre”.</w:t>
      </w:r>
      <w:r w:rsidR="00F643D9">
        <w:rPr>
          <w:rStyle w:val="Refdenotaalpie"/>
          <w:rFonts w:ascii="Arial" w:hAnsi="Arial" w:cs="Arial"/>
          <w:lang w:val="es-MX"/>
        </w:rPr>
        <w:footnoteReference w:id="6"/>
      </w:r>
      <w:r w:rsidR="00F643D9">
        <w:rPr>
          <w:rFonts w:ascii="Arial" w:hAnsi="Arial" w:cs="Arial"/>
          <w:lang w:val="es-MX"/>
        </w:rPr>
        <w:t xml:space="preserve"> Las que son </w:t>
      </w:r>
      <w:proofErr w:type="gramStart"/>
      <w:r w:rsidR="00F643D9">
        <w:rPr>
          <w:rFonts w:ascii="Arial" w:hAnsi="Arial" w:cs="Arial"/>
          <w:lang w:val="es-MX"/>
        </w:rPr>
        <w:t>situadas</w:t>
      </w:r>
      <w:proofErr w:type="gramEnd"/>
      <w:r w:rsidR="00F643D9">
        <w:rPr>
          <w:rFonts w:ascii="Arial" w:hAnsi="Arial" w:cs="Arial"/>
          <w:lang w:val="es-MX"/>
        </w:rPr>
        <w:t xml:space="preserve"> por el hombre tiene formas muy definidas y poseen un matiz cromático gracias a lo cual se pueden diferencias de otras cosas.</w:t>
      </w:r>
      <w:r w:rsidR="00BD0B66">
        <w:rPr>
          <w:rFonts w:ascii="Arial" w:hAnsi="Arial" w:cs="Arial"/>
          <w:lang w:val="es-MX"/>
        </w:rPr>
        <w:t xml:space="preserve"> “la psicología de la forma admite que el organismo reacciona a una constelación estimulativa dada con un proceso total. Se afirma que las partes de la forma, son determinadas por la forma y no viceversa”.</w:t>
      </w:r>
      <w:r w:rsidR="00BD0B66">
        <w:rPr>
          <w:rStyle w:val="Refdenotaalpie"/>
          <w:rFonts w:ascii="Arial" w:hAnsi="Arial" w:cs="Arial"/>
          <w:lang w:val="es-MX"/>
        </w:rPr>
        <w:footnoteReference w:id="7"/>
      </w:r>
    </w:p>
    <w:p w:rsidR="002D7A9B" w:rsidRDefault="00BD0B66" w:rsidP="00BA0DE0">
      <w:pPr>
        <w:spacing w:line="360" w:lineRule="auto"/>
        <w:jc w:val="both"/>
        <w:rPr>
          <w:rFonts w:ascii="Arial" w:hAnsi="Arial" w:cs="Arial"/>
          <w:lang w:val="es-MX"/>
        </w:rPr>
      </w:pPr>
      <w:r>
        <w:rPr>
          <w:rFonts w:ascii="Arial" w:hAnsi="Arial" w:cs="Arial"/>
          <w:b/>
          <w:lang w:val="es-MX"/>
        </w:rPr>
        <w:tab/>
      </w:r>
      <w:r w:rsidRPr="00BD0B66">
        <w:rPr>
          <w:rFonts w:ascii="Arial" w:hAnsi="Arial" w:cs="Arial"/>
          <w:lang w:val="es-MX"/>
        </w:rPr>
        <w:t xml:space="preserve">El </w:t>
      </w:r>
      <w:r>
        <w:rPr>
          <w:rFonts w:ascii="Arial" w:hAnsi="Arial" w:cs="Arial"/>
          <w:lang w:val="es-MX"/>
        </w:rPr>
        <w:t xml:space="preserve">presente trabajo desarrolla aspectos básicos que nos ayudarán a comprender la formulación de las leyes de </w:t>
      </w:r>
      <w:smartTag w:uri="urn:schemas-microsoft-com:office:smarttags" w:element="PersonName">
        <w:smartTagPr>
          <w:attr w:name="ProductID" w:val="LA GESTALT"/>
        </w:smartTagPr>
        <w:r>
          <w:rPr>
            <w:rFonts w:ascii="Arial" w:hAnsi="Arial" w:cs="Arial"/>
            <w:lang w:val="es-MX"/>
          </w:rPr>
          <w:t>la Gestalt</w:t>
        </w:r>
      </w:smartTag>
      <w:r>
        <w:rPr>
          <w:rFonts w:ascii="Arial" w:hAnsi="Arial" w:cs="Arial"/>
          <w:lang w:val="es-MX"/>
        </w:rPr>
        <w:t xml:space="preserve"> y por ello se parte de una exposición general de lo que defiende dicha teoría. Posteriormente se exponen los pasos o elementos del proceso perceptivo para ubicarnos y saber cuándo es correcto hablar de sensibilidad a estímulos y el uso y recuperación de </w:t>
      </w:r>
      <w:r>
        <w:rPr>
          <w:rFonts w:ascii="Arial" w:hAnsi="Arial" w:cs="Arial"/>
          <w:lang w:val="es-MX"/>
        </w:rPr>
        <w:lastRenderedPageBreak/>
        <w:t>conocimiento adquirido en algún momento de nuestra vida. En seguida tenemos algunos elementos básicos para la comunicación visual a fin de tener recursos conceptuales para el diseño del tema-clase y poder generar así diferentes propuestas. Los elementos de la composición visual, son importantes para entender lo que es la buena forma, y la preferencia que tenemos hacia las formas</w:t>
      </w:r>
      <w:r w:rsidR="00ED2233">
        <w:rPr>
          <w:rFonts w:ascii="Arial" w:hAnsi="Arial" w:cs="Arial"/>
          <w:lang w:val="es-MX"/>
        </w:rPr>
        <w:t xml:space="preserve"> que menos tensión nos </w:t>
      </w:r>
      <w:proofErr w:type="gramStart"/>
      <w:r w:rsidR="00886C03">
        <w:rPr>
          <w:rFonts w:ascii="Arial" w:hAnsi="Arial" w:cs="Arial"/>
          <w:lang w:val="es-MX"/>
        </w:rPr>
        <w:t>provocan</w:t>
      </w:r>
      <w:proofErr w:type="gramEnd"/>
      <w:r w:rsidR="00ED2233">
        <w:rPr>
          <w:rFonts w:ascii="Arial" w:hAnsi="Arial" w:cs="Arial"/>
          <w:lang w:val="es-MX"/>
        </w:rPr>
        <w:t xml:space="preserve"> y finalmente se explican las leyes de la gestalt que se resumen en tres y que dan pie a la explicación del diseño que se propone para este tema.</w:t>
      </w:r>
    </w:p>
    <w:p w:rsidR="00BD0B66" w:rsidRPr="00BD0B66" w:rsidRDefault="00BD0B66" w:rsidP="00BA0DE0">
      <w:pPr>
        <w:spacing w:line="360" w:lineRule="auto"/>
        <w:jc w:val="both"/>
        <w:rPr>
          <w:rFonts w:ascii="Arial" w:hAnsi="Arial" w:cs="Arial"/>
          <w:lang w:val="es-MX"/>
        </w:rPr>
      </w:pPr>
    </w:p>
    <w:p w:rsidR="00774B8E" w:rsidRPr="00DC03CF" w:rsidRDefault="002A7241" w:rsidP="00BA0DE0">
      <w:pPr>
        <w:spacing w:line="360" w:lineRule="auto"/>
        <w:jc w:val="both"/>
        <w:rPr>
          <w:rFonts w:ascii="Arial" w:hAnsi="Arial" w:cs="Arial"/>
          <w:b/>
          <w:lang w:val="es-MX"/>
        </w:rPr>
      </w:pPr>
      <w:r w:rsidRPr="00DC03CF">
        <w:rPr>
          <w:rFonts w:ascii="Arial" w:hAnsi="Arial" w:cs="Arial"/>
          <w:b/>
          <w:lang w:val="es-MX"/>
        </w:rPr>
        <w:t>ELEMENTOS DEL  PROCESO PERCEPTIVO.</w:t>
      </w:r>
      <w:r w:rsidR="00551919" w:rsidRPr="00DC03CF">
        <w:rPr>
          <w:rStyle w:val="Refdenotaalpie"/>
          <w:rFonts w:ascii="Arial" w:hAnsi="Arial" w:cs="Arial"/>
          <w:b/>
          <w:lang w:val="es-MX"/>
        </w:rPr>
        <w:footnoteReference w:id="8"/>
      </w:r>
    </w:p>
    <w:p w:rsidR="00230D31" w:rsidRPr="00DC03CF" w:rsidRDefault="00230D31" w:rsidP="00BA0DE0">
      <w:pPr>
        <w:spacing w:line="360" w:lineRule="auto"/>
        <w:jc w:val="both"/>
        <w:rPr>
          <w:rFonts w:ascii="Arial" w:hAnsi="Arial" w:cs="Arial"/>
          <w:b/>
          <w:lang w:val="es-MX"/>
        </w:rPr>
      </w:pPr>
      <w:r w:rsidRPr="00DC03CF">
        <w:rPr>
          <w:rFonts w:ascii="Arial" w:hAnsi="Arial" w:cs="Arial"/>
          <w:b/>
          <w:lang w:val="es-MX"/>
        </w:rPr>
        <w:t>Sensación</w:t>
      </w:r>
    </w:p>
    <w:p w:rsidR="00230D31" w:rsidRPr="00DC03CF" w:rsidRDefault="00230D31" w:rsidP="00BA0DE0">
      <w:pPr>
        <w:spacing w:line="360" w:lineRule="auto"/>
        <w:jc w:val="both"/>
        <w:rPr>
          <w:rFonts w:ascii="Arial" w:hAnsi="Arial" w:cs="Arial"/>
          <w:lang w:val="es-MX"/>
        </w:rPr>
      </w:pPr>
      <w:r w:rsidRPr="00DC03CF">
        <w:rPr>
          <w:rFonts w:ascii="Arial" w:hAnsi="Arial" w:cs="Arial"/>
          <w:lang w:val="es-MX"/>
        </w:rPr>
        <w:t>Son los estímulos simples que recibimos por medio de nuestros sentidos.</w:t>
      </w:r>
    </w:p>
    <w:p w:rsidR="00230D31" w:rsidRPr="00DC03CF" w:rsidRDefault="00230D31" w:rsidP="00BA0DE0">
      <w:pPr>
        <w:spacing w:line="360" w:lineRule="auto"/>
        <w:jc w:val="both"/>
        <w:rPr>
          <w:rFonts w:ascii="Arial" w:hAnsi="Arial" w:cs="Arial"/>
          <w:b/>
          <w:lang w:val="es-MX"/>
        </w:rPr>
      </w:pPr>
      <w:r w:rsidRPr="00DC03CF">
        <w:rPr>
          <w:rFonts w:ascii="Arial" w:hAnsi="Arial" w:cs="Arial"/>
          <w:b/>
          <w:lang w:val="es-MX"/>
        </w:rPr>
        <w:t xml:space="preserve">Percepción </w:t>
      </w:r>
    </w:p>
    <w:p w:rsidR="00230D31" w:rsidRPr="00DC03CF" w:rsidRDefault="00230D31" w:rsidP="00BA0DE0">
      <w:pPr>
        <w:spacing w:line="360" w:lineRule="auto"/>
        <w:jc w:val="both"/>
        <w:rPr>
          <w:rFonts w:ascii="Arial" w:hAnsi="Arial" w:cs="Arial"/>
          <w:lang w:val="es-MX"/>
        </w:rPr>
      </w:pPr>
      <w:r w:rsidRPr="00DC03CF">
        <w:rPr>
          <w:rFonts w:ascii="Arial" w:hAnsi="Arial" w:cs="Arial"/>
          <w:lang w:val="es-MX"/>
        </w:rPr>
        <w:t>Es la interpretación de los estímulos.</w:t>
      </w:r>
    </w:p>
    <w:p w:rsidR="00230D31" w:rsidRPr="00DC03CF" w:rsidRDefault="00230D31" w:rsidP="00BA0DE0">
      <w:pPr>
        <w:spacing w:line="360" w:lineRule="auto"/>
        <w:jc w:val="both"/>
        <w:rPr>
          <w:rFonts w:ascii="Arial" w:hAnsi="Arial" w:cs="Arial"/>
          <w:b/>
          <w:lang w:val="es-MX"/>
        </w:rPr>
      </w:pPr>
      <w:r w:rsidRPr="00DC03CF">
        <w:rPr>
          <w:rFonts w:ascii="Arial" w:hAnsi="Arial" w:cs="Arial"/>
          <w:b/>
          <w:lang w:val="es-MX"/>
        </w:rPr>
        <w:t>Cognición</w:t>
      </w:r>
    </w:p>
    <w:p w:rsidR="00230D31" w:rsidRPr="00DC03CF" w:rsidRDefault="00230D31" w:rsidP="00BA0DE0">
      <w:pPr>
        <w:spacing w:line="360" w:lineRule="auto"/>
        <w:jc w:val="both"/>
        <w:rPr>
          <w:rFonts w:ascii="Arial" w:hAnsi="Arial" w:cs="Arial"/>
          <w:lang w:val="es-MX"/>
        </w:rPr>
      </w:pPr>
      <w:r w:rsidRPr="00DC03CF">
        <w:rPr>
          <w:rFonts w:ascii="Arial" w:hAnsi="Arial" w:cs="Arial"/>
          <w:lang w:val="es-MX"/>
        </w:rPr>
        <w:t>Es el almacenamiento, recuperación y uso del conocimiento.</w:t>
      </w:r>
    </w:p>
    <w:p w:rsidR="002A7241" w:rsidRPr="00DC03CF" w:rsidRDefault="002A7241" w:rsidP="00BA0DE0">
      <w:pPr>
        <w:spacing w:line="360" w:lineRule="auto"/>
        <w:jc w:val="both"/>
        <w:rPr>
          <w:rFonts w:ascii="Arial" w:hAnsi="Arial" w:cs="Arial"/>
          <w:lang w:val="es-MX"/>
        </w:rPr>
      </w:pPr>
    </w:p>
    <w:p w:rsidR="002A7241" w:rsidRPr="00DC03CF" w:rsidRDefault="002A7241" w:rsidP="002A7241">
      <w:pPr>
        <w:spacing w:line="360" w:lineRule="auto"/>
        <w:jc w:val="both"/>
        <w:rPr>
          <w:rFonts w:ascii="Arial" w:hAnsi="Arial" w:cs="Arial"/>
          <w:b/>
          <w:lang w:val="es-MX"/>
        </w:rPr>
      </w:pPr>
      <w:r w:rsidRPr="00DC03CF">
        <w:rPr>
          <w:rFonts w:ascii="Arial" w:hAnsi="Arial" w:cs="Arial"/>
          <w:b/>
          <w:lang w:val="es-MX"/>
        </w:rPr>
        <w:t>ALGUNOS ELEMENTOS BÁSICOS DE LA COMUNICACIÓN VISUAL</w:t>
      </w:r>
      <w:r w:rsidRPr="00DC03CF">
        <w:rPr>
          <w:rStyle w:val="Refdenotaalpie"/>
          <w:rFonts w:ascii="Arial" w:hAnsi="Arial" w:cs="Arial"/>
          <w:b/>
          <w:lang w:val="es-MX"/>
        </w:rPr>
        <w:footnoteReference w:id="9"/>
      </w:r>
      <w:r w:rsidRPr="00DC03CF">
        <w:rPr>
          <w:rFonts w:ascii="Arial" w:hAnsi="Arial" w:cs="Arial"/>
          <w:b/>
          <w:lang w:val="es-MX"/>
        </w:rPr>
        <w:t>:</w:t>
      </w:r>
    </w:p>
    <w:p w:rsidR="002A7241" w:rsidRPr="00DC03CF" w:rsidRDefault="002A7241" w:rsidP="002A7241">
      <w:pPr>
        <w:spacing w:line="360" w:lineRule="auto"/>
        <w:jc w:val="both"/>
        <w:rPr>
          <w:rFonts w:ascii="Arial" w:hAnsi="Arial" w:cs="Arial"/>
          <w:b/>
          <w:lang w:val="es-MX"/>
        </w:rPr>
      </w:pPr>
      <w:r w:rsidRPr="00DC03CF">
        <w:rPr>
          <w:rFonts w:ascii="Arial" w:hAnsi="Arial" w:cs="Arial"/>
          <w:b/>
          <w:lang w:val="es-MX"/>
        </w:rPr>
        <w:t>El punto</w:t>
      </w:r>
    </w:p>
    <w:p w:rsidR="002A7241" w:rsidRPr="00DC03CF" w:rsidRDefault="002A7241" w:rsidP="002A7241">
      <w:pPr>
        <w:spacing w:line="360" w:lineRule="auto"/>
        <w:jc w:val="both"/>
        <w:rPr>
          <w:rFonts w:ascii="Arial" w:hAnsi="Arial" w:cs="Arial"/>
          <w:lang w:val="es-MX"/>
        </w:rPr>
      </w:pPr>
      <w:r w:rsidRPr="00DC03CF">
        <w:rPr>
          <w:rFonts w:ascii="Arial" w:hAnsi="Arial" w:cs="Arial"/>
          <w:lang w:val="es-MX"/>
        </w:rPr>
        <w:t>Es la unidad más simple, irreductiblemente mínima de comunicación visual. Cualquier punto tiene una fuerza visual grande de atracción sobre el ojo, tanto si su existencia es natural como si ha sido colocado allí por el hombre con algún propósito.</w:t>
      </w:r>
    </w:p>
    <w:p w:rsidR="002A7241" w:rsidRPr="00DC03CF" w:rsidRDefault="002A7241" w:rsidP="002A7241">
      <w:pPr>
        <w:spacing w:line="360" w:lineRule="auto"/>
        <w:jc w:val="both"/>
        <w:rPr>
          <w:rFonts w:ascii="Arial" w:hAnsi="Arial" w:cs="Arial"/>
          <w:lang w:val="es-MX"/>
        </w:rPr>
      </w:pPr>
      <w:r w:rsidRPr="00DC03CF">
        <w:rPr>
          <w:rFonts w:ascii="Arial" w:hAnsi="Arial" w:cs="Arial"/>
          <w:lang w:val="es-MX"/>
        </w:rPr>
        <w:t>Dos puntos constituyen una sólida herramienta para la medición del espacio en el entorno o en el desarrollo de cualquier clase de plan visual.</w:t>
      </w:r>
    </w:p>
    <w:p w:rsidR="002A7241" w:rsidRPr="00DC03CF" w:rsidRDefault="002A7241" w:rsidP="002A7241">
      <w:pPr>
        <w:spacing w:line="360" w:lineRule="auto"/>
        <w:jc w:val="both"/>
        <w:rPr>
          <w:rFonts w:ascii="Arial" w:hAnsi="Arial" w:cs="Arial"/>
          <w:lang w:val="es-MX"/>
        </w:rPr>
      </w:pPr>
      <w:r w:rsidRPr="00DC03CF">
        <w:rPr>
          <w:rFonts w:ascii="Arial" w:hAnsi="Arial" w:cs="Arial"/>
          <w:lang w:val="es-MX"/>
        </w:rPr>
        <w:t>Cuando los vemos, los puntos se conectan y por tanto son capaces de dirigir la mirada. En gran cantidad y yuxtapuestos, los punto crean la ilusión de tono o color.</w:t>
      </w:r>
    </w:p>
    <w:p w:rsidR="002A7241" w:rsidRPr="00DC03CF" w:rsidRDefault="002A7241" w:rsidP="002A7241">
      <w:pPr>
        <w:spacing w:line="360" w:lineRule="auto"/>
        <w:jc w:val="both"/>
        <w:rPr>
          <w:rFonts w:ascii="Arial" w:hAnsi="Arial" w:cs="Arial"/>
          <w:lang w:val="es-MX"/>
        </w:rPr>
      </w:pPr>
      <w:r w:rsidRPr="00DC03CF">
        <w:rPr>
          <w:rFonts w:ascii="Arial" w:hAnsi="Arial" w:cs="Arial"/>
          <w:lang w:val="es-MX"/>
        </w:rPr>
        <w:t>La capacidad única de una serie de puntos para guiar el ojo se intensifica cuanto más próximos están los puntos entre sí.</w:t>
      </w:r>
    </w:p>
    <w:p w:rsidR="00ED2233" w:rsidRDefault="00ED2233" w:rsidP="002A7241">
      <w:pPr>
        <w:spacing w:line="360" w:lineRule="auto"/>
        <w:jc w:val="both"/>
        <w:rPr>
          <w:rFonts w:ascii="Arial" w:hAnsi="Arial" w:cs="Arial"/>
          <w:b/>
          <w:lang w:val="es-MX"/>
        </w:rPr>
      </w:pPr>
    </w:p>
    <w:p w:rsidR="00ED2233" w:rsidRDefault="00ED2233" w:rsidP="002A7241">
      <w:pPr>
        <w:spacing w:line="360" w:lineRule="auto"/>
        <w:jc w:val="both"/>
        <w:rPr>
          <w:rFonts w:ascii="Arial" w:hAnsi="Arial" w:cs="Arial"/>
          <w:b/>
          <w:lang w:val="es-MX"/>
        </w:rPr>
      </w:pPr>
    </w:p>
    <w:p w:rsidR="00ED2233" w:rsidRDefault="00ED2233" w:rsidP="002A7241">
      <w:pPr>
        <w:spacing w:line="360" w:lineRule="auto"/>
        <w:jc w:val="both"/>
        <w:rPr>
          <w:rFonts w:ascii="Arial" w:hAnsi="Arial" w:cs="Arial"/>
          <w:b/>
          <w:lang w:val="es-MX"/>
        </w:rPr>
      </w:pPr>
    </w:p>
    <w:p w:rsidR="002A7241" w:rsidRPr="00DC03CF" w:rsidRDefault="002A7241" w:rsidP="002A7241">
      <w:pPr>
        <w:spacing w:line="360" w:lineRule="auto"/>
        <w:jc w:val="both"/>
        <w:rPr>
          <w:rFonts w:ascii="Arial" w:hAnsi="Arial" w:cs="Arial"/>
          <w:b/>
          <w:lang w:val="es-MX"/>
        </w:rPr>
      </w:pPr>
      <w:r w:rsidRPr="00DC03CF">
        <w:rPr>
          <w:rFonts w:ascii="Arial" w:hAnsi="Arial" w:cs="Arial"/>
          <w:b/>
          <w:lang w:val="es-MX"/>
        </w:rPr>
        <w:t>La línea</w:t>
      </w:r>
    </w:p>
    <w:p w:rsidR="002A7241" w:rsidRPr="00DC03CF" w:rsidRDefault="002A7241" w:rsidP="002A7241">
      <w:pPr>
        <w:spacing w:line="360" w:lineRule="auto"/>
        <w:jc w:val="both"/>
        <w:rPr>
          <w:rFonts w:ascii="Arial" w:hAnsi="Arial" w:cs="Arial"/>
          <w:lang w:val="es-MX"/>
        </w:rPr>
      </w:pPr>
      <w:r w:rsidRPr="00DC03CF">
        <w:rPr>
          <w:rFonts w:ascii="Arial" w:hAnsi="Arial" w:cs="Arial"/>
          <w:lang w:val="es-MX"/>
        </w:rPr>
        <w:t>Cuando los puntos están tan próximos entre sí que no pueden reconocerse individualmente aumenta la sensación de direccionalidad y la cadena de puntos se convierte en otro elemento visual distintivo: la línea.</w:t>
      </w:r>
    </w:p>
    <w:p w:rsidR="002A7241" w:rsidRPr="00DC03CF" w:rsidRDefault="002A7241" w:rsidP="002A7241">
      <w:pPr>
        <w:spacing w:line="360" w:lineRule="auto"/>
        <w:jc w:val="both"/>
        <w:rPr>
          <w:rFonts w:ascii="Arial" w:hAnsi="Arial" w:cs="Arial"/>
          <w:lang w:val="es-MX"/>
        </w:rPr>
      </w:pPr>
      <w:r w:rsidRPr="00DC03CF">
        <w:rPr>
          <w:rFonts w:ascii="Arial" w:hAnsi="Arial" w:cs="Arial"/>
          <w:lang w:val="es-MX"/>
        </w:rPr>
        <w:t xml:space="preserve">La línea puede definirse también como un punto en movimiento o como la historia del movimiento de un punto, pues cuando hacemos una marca continua o una línea, lo conseguimos colocando un marcador puntual sobre </w:t>
      </w:r>
      <w:proofErr w:type="gramStart"/>
      <w:r w:rsidRPr="00DC03CF">
        <w:rPr>
          <w:rFonts w:ascii="Arial" w:hAnsi="Arial" w:cs="Arial"/>
          <w:lang w:val="es-MX"/>
        </w:rPr>
        <w:t>un</w:t>
      </w:r>
      <w:proofErr w:type="gramEnd"/>
      <w:r w:rsidRPr="00DC03CF">
        <w:rPr>
          <w:rFonts w:ascii="Arial" w:hAnsi="Arial" w:cs="Arial"/>
          <w:lang w:val="es-MX"/>
        </w:rPr>
        <w:t xml:space="preserve"> superficie y moviéndolo a lo largo de una determinada trayectoria, de manera que la marca quede registrada.</w:t>
      </w:r>
    </w:p>
    <w:p w:rsidR="002A7241" w:rsidRPr="00DC03CF" w:rsidRDefault="002A7241" w:rsidP="002A7241">
      <w:pPr>
        <w:spacing w:line="360" w:lineRule="auto"/>
        <w:jc w:val="both"/>
        <w:rPr>
          <w:rFonts w:ascii="Arial" w:hAnsi="Arial" w:cs="Arial"/>
          <w:b/>
          <w:lang w:val="es-MX"/>
        </w:rPr>
      </w:pPr>
      <w:r w:rsidRPr="00DC03CF">
        <w:rPr>
          <w:rFonts w:ascii="Arial" w:hAnsi="Arial" w:cs="Arial"/>
          <w:b/>
          <w:lang w:val="es-MX"/>
        </w:rPr>
        <w:t>El contorno</w:t>
      </w:r>
    </w:p>
    <w:p w:rsidR="002A7241" w:rsidRPr="00DC03CF" w:rsidRDefault="002A7241" w:rsidP="002A7241">
      <w:pPr>
        <w:spacing w:line="360" w:lineRule="auto"/>
        <w:jc w:val="both"/>
        <w:rPr>
          <w:rFonts w:ascii="Arial" w:hAnsi="Arial" w:cs="Arial"/>
          <w:lang w:val="es-MX"/>
        </w:rPr>
      </w:pPr>
      <w:r w:rsidRPr="00DC03CF">
        <w:rPr>
          <w:rFonts w:ascii="Arial" w:hAnsi="Arial" w:cs="Arial"/>
          <w:lang w:val="es-MX"/>
        </w:rPr>
        <w:t>La línea describe un contorno. Hay tres contornos básicos: el cuadrado, el círculo y el triángulo equilatero. A partir de estos contornos básicos derivamos mediante combinaciones y variaciones inacabables todas las formas físicas de la naturaleza de la imaginación del hombre.</w:t>
      </w:r>
    </w:p>
    <w:p w:rsidR="002A7241" w:rsidRPr="00DC03CF" w:rsidRDefault="002A7241" w:rsidP="002A7241">
      <w:pPr>
        <w:spacing w:line="360" w:lineRule="auto"/>
        <w:jc w:val="both"/>
        <w:rPr>
          <w:rFonts w:ascii="Arial" w:hAnsi="Arial" w:cs="Arial"/>
          <w:b/>
          <w:lang w:val="es-MX"/>
        </w:rPr>
      </w:pPr>
      <w:r w:rsidRPr="00DC03CF">
        <w:rPr>
          <w:rFonts w:ascii="Arial" w:hAnsi="Arial" w:cs="Arial"/>
          <w:b/>
          <w:lang w:val="es-MX"/>
        </w:rPr>
        <w:t>Dirección</w:t>
      </w:r>
    </w:p>
    <w:p w:rsidR="002A7241" w:rsidRPr="00DC03CF" w:rsidRDefault="002A7241" w:rsidP="002A7241">
      <w:pPr>
        <w:spacing w:line="360" w:lineRule="auto"/>
        <w:jc w:val="both"/>
        <w:rPr>
          <w:rFonts w:ascii="Arial" w:hAnsi="Arial" w:cs="Arial"/>
          <w:lang w:val="es-MX"/>
        </w:rPr>
      </w:pPr>
      <w:r w:rsidRPr="00DC03CF">
        <w:rPr>
          <w:rFonts w:ascii="Arial" w:hAnsi="Arial" w:cs="Arial"/>
          <w:lang w:val="es-MX"/>
        </w:rPr>
        <w:t>Todos los contornos básicos expresan tres direcciones visuales básicas y significativas: el cuadrado, la horizontal y la vertical; el triángulo la diagonal, que es la formulación visual más provocadora; el círculo la curva.</w:t>
      </w:r>
    </w:p>
    <w:p w:rsidR="002D7A9B" w:rsidRPr="00DC03CF" w:rsidRDefault="002D7A9B" w:rsidP="00BA0DE0">
      <w:pPr>
        <w:spacing w:line="360" w:lineRule="auto"/>
        <w:jc w:val="both"/>
        <w:rPr>
          <w:rFonts w:ascii="Arial" w:hAnsi="Arial" w:cs="Arial"/>
          <w:b/>
          <w:lang w:val="es-MX"/>
        </w:rPr>
      </w:pPr>
    </w:p>
    <w:p w:rsidR="00BA0DE0" w:rsidRPr="00DC03CF" w:rsidRDefault="002A7241" w:rsidP="00BA0DE0">
      <w:pPr>
        <w:spacing w:line="360" w:lineRule="auto"/>
        <w:jc w:val="both"/>
        <w:rPr>
          <w:rFonts w:ascii="Arial" w:hAnsi="Arial" w:cs="Arial"/>
          <w:b/>
          <w:lang w:val="es-MX"/>
        </w:rPr>
      </w:pPr>
      <w:r w:rsidRPr="00DC03CF">
        <w:rPr>
          <w:rFonts w:ascii="Arial" w:hAnsi="Arial" w:cs="Arial"/>
          <w:b/>
          <w:lang w:val="es-MX"/>
        </w:rPr>
        <w:t>ELEMENTOS DE COMPOSICIÓN VISUAL</w:t>
      </w:r>
      <w:r w:rsidR="00733C26" w:rsidRPr="00DC03CF">
        <w:rPr>
          <w:rStyle w:val="Refdenotaalpie"/>
          <w:rFonts w:ascii="Arial" w:hAnsi="Arial" w:cs="Arial"/>
          <w:lang w:val="es-MX"/>
        </w:rPr>
        <w:footnoteReference w:id="10"/>
      </w:r>
    </w:p>
    <w:p w:rsidR="00774B8E" w:rsidRPr="00DC03CF" w:rsidRDefault="00774B8E" w:rsidP="00BA0DE0">
      <w:pPr>
        <w:spacing w:line="360" w:lineRule="auto"/>
        <w:jc w:val="both"/>
        <w:rPr>
          <w:rFonts w:ascii="Arial" w:hAnsi="Arial" w:cs="Arial"/>
          <w:b/>
          <w:lang w:val="es-MX"/>
        </w:rPr>
      </w:pPr>
      <w:r w:rsidRPr="00DC03CF">
        <w:rPr>
          <w:rFonts w:ascii="Arial" w:hAnsi="Arial" w:cs="Arial"/>
          <w:b/>
          <w:lang w:val="es-MX"/>
        </w:rPr>
        <w:t>Equilibrio</w:t>
      </w:r>
    </w:p>
    <w:p w:rsidR="00774B8E" w:rsidRPr="00DC03CF" w:rsidRDefault="00774B8E" w:rsidP="00BA0DE0">
      <w:pPr>
        <w:spacing w:line="360" w:lineRule="auto"/>
        <w:jc w:val="both"/>
        <w:rPr>
          <w:rFonts w:ascii="Arial" w:hAnsi="Arial" w:cs="Arial"/>
          <w:b/>
          <w:lang w:val="es-MX"/>
        </w:rPr>
      </w:pPr>
      <w:r w:rsidRPr="00DC03CF">
        <w:rPr>
          <w:rFonts w:ascii="Arial" w:hAnsi="Arial" w:cs="Arial"/>
          <w:lang w:val="es-MX"/>
        </w:rPr>
        <w:t>Es la influencia psicológica y física más importante sobre la percepción humana, es la referencia visual más fuerte y firme del hombre. El constructo horizontal –vertical es la relación básica del hombre con su entorno. Sin embargo más allá del equilibrio sencillo y estático, está el proceso de reajuste a cada variación de peso  que se verifica mediante una respuesta de contrapeso.</w:t>
      </w:r>
    </w:p>
    <w:p w:rsidR="00BA0DE0" w:rsidRPr="00DC03CF" w:rsidRDefault="00BA0DE0" w:rsidP="00BA0DE0">
      <w:pPr>
        <w:spacing w:line="360" w:lineRule="auto"/>
        <w:jc w:val="both"/>
        <w:rPr>
          <w:rFonts w:ascii="Arial" w:hAnsi="Arial" w:cs="Arial"/>
          <w:b/>
          <w:lang w:val="es-MX"/>
        </w:rPr>
      </w:pPr>
      <w:r w:rsidRPr="00DC03CF">
        <w:rPr>
          <w:rFonts w:ascii="Arial" w:hAnsi="Arial" w:cs="Arial"/>
          <w:b/>
          <w:lang w:val="es-MX"/>
        </w:rPr>
        <w:t>Tensión</w:t>
      </w:r>
    </w:p>
    <w:p w:rsidR="00551919" w:rsidRPr="00DC03CF" w:rsidRDefault="00551919" w:rsidP="00BA0DE0">
      <w:pPr>
        <w:spacing w:line="360" w:lineRule="auto"/>
        <w:jc w:val="both"/>
        <w:rPr>
          <w:rFonts w:ascii="Arial" w:hAnsi="Arial" w:cs="Arial"/>
          <w:lang w:val="es-MX"/>
        </w:rPr>
      </w:pPr>
      <w:r w:rsidRPr="00DC03CF">
        <w:rPr>
          <w:rFonts w:ascii="Arial" w:hAnsi="Arial" w:cs="Arial"/>
          <w:lang w:val="es-MX"/>
        </w:rPr>
        <w:t xml:space="preserve">Muchas cosas del entorno no parecen tener estabilidad. Cuando nos encontramos frente a un triangulo, circulo o cuadrado es mas fácil encontrarles su equilibrio, pero cuando las formas son irregulares el establecimiento de equilibrio es más complejo. Se crea tensión en las formas irregulares al tratar </w:t>
      </w:r>
      <w:r w:rsidRPr="00DC03CF">
        <w:rPr>
          <w:rFonts w:ascii="Arial" w:hAnsi="Arial" w:cs="Arial"/>
          <w:lang w:val="es-MX"/>
        </w:rPr>
        <w:lastRenderedPageBreak/>
        <w:t>de establecer su punto de equilibrio o bien, si nos encontramos ante dos círculos juntos, la atención de la mayoría de los observadores será atraída por aque cuyo radio de aparte más del eje. Hemos dado un paso, de la relajación a la tensión.</w:t>
      </w:r>
    </w:p>
    <w:p w:rsidR="00BA0DE0" w:rsidRPr="00DC03CF" w:rsidRDefault="00BA0DE0" w:rsidP="00BA0DE0">
      <w:pPr>
        <w:spacing w:line="360" w:lineRule="auto"/>
        <w:jc w:val="both"/>
        <w:rPr>
          <w:rFonts w:ascii="Arial" w:hAnsi="Arial" w:cs="Arial"/>
          <w:b/>
          <w:lang w:val="es-MX"/>
        </w:rPr>
      </w:pPr>
      <w:r w:rsidRPr="00DC03CF">
        <w:rPr>
          <w:rFonts w:ascii="Arial" w:hAnsi="Arial" w:cs="Arial"/>
          <w:b/>
          <w:lang w:val="es-MX"/>
        </w:rPr>
        <w:t>Nivelación y aguzamiento</w:t>
      </w:r>
    </w:p>
    <w:p w:rsidR="00AC43C4" w:rsidRPr="00DC03CF" w:rsidRDefault="00AC43C4" w:rsidP="00BA0DE0">
      <w:pPr>
        <w:spacing w:line="360" w:lineRule="auto"/>
        <w:jc w:val="both"/>
        <w:rPr>
          <w:rFonts w:ascii="Arial" w:hAnsi="Arial" w:cs="Arial"/>
          <w:lang w:val="es-MX"/>
        </w:rPr>
      </w:pPr>
      <w:r w:rsidRPr="00DC03CF">
        <w:rPr>
          <w:rFonts w:ascii="Arial" w:hAnsi="Arial" w:cs="Arial"/>
          <w:lang w:val="es-MX"/>
        </w:rPr>
        <w:t xml:space="preserve">En un campo visual rectangular, un ejercicio sencillo de nivelación sería colocar un punto en el centro geométrico de este lo cual no ofrece sorpresa visual; es armoniosa. La colocación del punto en la esquina derecha provoca aguzamiento. El punto es excéntrico respecto de la estructura vertical como de la horizontal. Una situación de </w:t>
      </w:r>
      <w:r w:rsidRPr="00DC03CF">
        <w:rPr>
          <w:rFonts w:ascii="Arial" w:hAnsi="Arial" w:cs="Arial"/>
          <w:b/>
          <w:lang w:val="es-MX"/>
        </w:rPr>
        <w:t>ambigüedad</w:t>
      </w:r>
      <w:r w:rsidRPr="00DC03CF">
        <w:rPr>
          <w:rFonts w:ascii="Arial" w:hAnsi="Arial" w:cs="Arial"/>
          <w:lang w:val="es-MX"/>
        </w:rPr>
        <w:t xml:space="preserve"> se da cuando el punto no esta claramente en el centro ni claramente descentrado. La ley de </w:t>
      </w:r>
      <w:smartTag w:uri="urn:schemas-microsoft-com:office:smarttags" w:element="PersonName">
        <w:smartTagPr>
          <w:attr w:name="ProductID" w:val="LA GESTALT"/>
        </w:smartTagPr>
        <w:r w:rsidRPr="00DC03CF">
          <w:rPr>
            <w:rFonts w:ascii="Arial" w:hAnsi="Arial" w:cs="Arial"/>
            <w:lang w:val="es-MX"/>
          </w:rPr>
          <w:t>la Gestalt</w:t>
        </w:r>
      </w:smartTag>
      <w:r w:rsidRPr="00DC03CF">
        <w:rPr>
          <w:rFonts w:ascii="Arial" w:hAnsi="Arial" w:cs="Arial"/>
          <w:lang w:val="es-MX"/>
        </w:rPr>
        <w:t xml:space="preserve"> es transgredida  en gran parte por este tipo de estados poco claros de diferenciación.</w:t>
      </w:r>
    </w:p>
    <w:p w:rsidR="00BA0DE0" w:rsidRPr="00DC03CF" w:rsidRDefault="00BA0DE0" w:rsidP="00BA0DE0">
      <w:pPr>
        <w:spacing w:line="360" w:lineRule="auto"/>
        <w:jc w:val="both"/>
        <w:rPr>
          <w:rFonts w:ascii="Arial" w:hAnsi="Arial" w:cs="Arial"/>
          <w:b/>
          <w:lang w:val="es-MX"/>
        </w:rPr>
      </w:pPr>
      <w:r w:rsidRPr="00DC03CF">
        <w:rPr>
          <w:rFonts w:ascii="Arial" w:hAnsi="Arial" w:cs="Arial"/>
          <w:b/>
          <w:lang w:val="es-MX"/>
        </w:rPr>
        <w:t xml:space="preserve">Preferencia por el </w:t>
      </w:r>
      <w:r w:rsidR="00AC43C4" w:rsidRPr="00DC03CF">
        <w:rPr>
          <w:rFonts w:ascii="Arial" w:hAnsi="Arial" w:cs="Arial"/>
          <w:b/>
          <w:lang w:val="es-MX"/>
        </w:rPr>
        <w:t>ángulo</w:t>
      </w:r>
      <w:r w:rsidRPr="00DC03CF">
        <w:rPr>
          <w:rFonts w:ascii="Arial" w:hAnsi="Arial" w:cs="Arial"/>
          <w:b/>
          <w:lang w:val="es-MX"/>
        </w:rPr>
        <w:t xml:space="preserve"> inferior izquierdo</w:t>
      </w:r>
    </w:p>
    <w:p w:rsidR="00AC43C4" w:rsidRPr="00DC03CF" w:rsidRDefault="00C12ADB" w:rsidP="00BA0DE0">
      <w:pPr>
        <w:spacing w:line="360" w:lineRule="auto"/>
        <w:jc w:val="both"/>
        <w:rPr>
          <w:rFonts w:ascii="Arial" w:hAnsi="Arial" w:cs="Arial"/>
          <w:lang w:val="es-MX"/>
        </w:rPr>
      </w:pPr>
      <w:r w:rsidRPr="00DC03CF">
        <w:rPr>
          <w:rFonts w:ascii="Arial" w:hAnsi="Arial" w:cs="Arial"/>
          <w:lang w:val="es-MX"/>
        </w:rPr>
        <w:t>El ojo favorece la zona inferior izquierda de cualquier campo visual, lo cual puede deberse en parte a nuestra forma de lectura y escritura (izquierda a derecha): los elementos visuales situados en áreas de tensión tienen más peso que los elementos nivelados.</w:t>
      </w:r>
    </w:p>
    <w:p w:rsidR="00BA0DE0" w:rsidRPr="00DC03CF" w:rsidRDefault="00BA0DE0" w:rsidP="00BA0DE0">
      <w:pPr>
        <w:spacing w:line="360" w:lineRule="auto"/>
        <w:jc w:val="both"/>
        <w:rPr>
          <w:rFonts w:ascii="Arial" w:hAnsi="Arial" w:cs="Arial"/>
          <w:b/>
          <w:lang w:val="es-MX"/>
        </w:rPr>
      </w:pPr>
      <w:r w:rsidRPr="00DC03CF">
        <w:rPr>
          <w:rFonts w:ascii="Arial" w:hAnsi="Arial" w:cs="Arial"/>
          <w:b/>
          <w:lang w:val="es-MX"/>
        </w:rPr>
        <w:t>Atracción y agrupamiento</w:t>
      </w:r>
    </w:p>
    <w:p w:rsidR="00C12ADB" w:rsidRPr="00DC03CF" w:rsidRDefault="00C12ADB" w:rsidP="00BA0DE0">
      <w:pPr>
        <w:spacing w:line="360" w:lineRule="auto"/>
        <w:jc w:val="both"/>
        <w:rPr>
          <w:rFonts w:ascii="Arial" w:hAnsi="Arial" w:cs="Arial"/>
          <w:lang w:val="es-MX"/>
        </w:rPr>
      </w:pPr>
      <w:r w:rsidRPr="00DC03CF">
        <w:rPr>
          <w:rFonts w:ascii="Arial" w:hAnsi="Arial" w:cs="Arial"/>
          <w:lang w:val="es-MX"/>
        </w:rPr>
        <w:t>La fuerza de atracción en las relaciones visuales constituye otro principio Gestlalt  de gran valor compositivo: cuanto más próximos están los puntos, más fuerte es su atracción. En el acto espontáneo de ver, las unidades visuales individuales crean otros contornos distintos.  El ojo suple los enlaces de conexión que hagan falta. El hombre a través de sus percepciones, siente la necesidad de construir conjuntos enteros de unidades: en este caso, de conectar los puntos en concordancia con su atracción.</w:t>
      </w:r>
    </w:p>
    <w:p w:rsidR="00733C26" w:rsidRPr="00DC03CF" w:rsidRDefault="00733C26" w:rsidP="00BA0DE0">
      <w:pPr>
        <w:spacing w:line="360" w:lineRule="auto"/>
        <w:jc w:val="both"/>
        <w:rPr>
          <w:rFonts w:ascii="Arial" w:hAnsi="Arial" w:cs="Arial"/>
          <w:lang w:val="es-MX"/>
        </w:rPr>
      </w:pPr>
      <w:r w:rsidRPr="00DC03CF">
        <w:rPr>
          <w:rFonts w:ascii="Arial" w:hAnsi="Arial" w:cs="Arial"/>
          <w:lang w:val="es-MX"/>
        </w:rPr>
        <w:t xml:space="preserve">Otra aportación importante de esta ley, es que las figuras opuestas se repelen y los semejantes se atraen. </w:t>
      </w:r>
    </w:p>
    <w:p w:rsidR="00BA0DE0" w:rsidRPr="00DC03CF" w:rsidRDefault="00BA0DE0" w:rsidP="00BA0DE0">
      <w:pPr>
        <w:spacing w:line="360" w:lineRule="auto"/>
        <w:jc w:val="both"/>
        <w:rPr>
          <w:rFonts w:ascii="Arial" w:hAnsi="Arial" w:cs="Arial"/>
          <w:b/>
          <w:lang w:val="es-MX"/>
        </w:rPr>
      </w:pPr>
      <w:r w:rsidRPr="00DC03CF">
        <w:rPr>
          <w:rFonts w:ascii="Arial" w:hAnsi="Arial" w:cs="Arial"/>
          <w:b/>
          <w:lang w:val="es-MX"/>
        </w:rPr>
        <w:t>Positivo y negativo</w:t>
      </w:r>
    </w:p>
    <w:p w:rsidR="00BA0DE0" w:rsidRPr="00DC03CF" w:rsidRDefault="00733C26" w:rsidP="00BA0DE0">
      <w:pPr>
        <w:spacing w:line="360" w:lineRule="auto"/>
        <w:jc w:val="both"/>
        <w:rPr>
          <w:rFonts w:ascii="Arial" w:hAnsi="Arial" w:cs="Arial"/>
          <w:lang w:val="es-MX"/>
        </w:rPr>
      </w:pPr>
      <w:r w:rsidRPr="00DC03CF">
        <w:rPr>
          <w:rFonts w:ascii="Arial" w:hAnsi="Arial" w:cs="Arial"/>
          <w:lang w:val="es-MX"/>
        </w:rPr>
        <w:t>Lo que domina la mirada en la experiencia visual se considera elemento positivo y elemento negativo a aquello que actúa con mayor pasividad.</w:t>
      </w:r>
    </w:p>
    <w:p w:rsidR="00733C26" w:rsidRPr="00DC03CF" w:rsidRDefault="00733C26" w:rsidP="00BA0DE0">
      <w:pPr>
        <w:spacing w:line="360" w:lineRule="auto"/>
        <w:jc w:val="both"/>
        <w:rPr>
          <w:rFonts w:ascii="Arial" w:hAnsi="Arial" w:cs="Arial"/>
          <w:lang w:val="es-MX"/>
        </w:rPr>
      </w:pPr>
    </w:p>
    <w:p w:rsidR="00230D31" w:rsidRPr="00DC03CF" w:rsidRDefault="002A7241" w:rsidP="00BA0DE0">
      <w:pPr>
        <w:spacing w:line="360" w:lineRule="auto"/>
        <w:jc w:val="both"/>
        <w:rPr>
          <w:rFonts w:ascii="Arial" w:hAnsi="Arial" w:cs="Arial"/>
          <w:lang w:val="es-MX"/>
        </w:rPr>
      </w:pPr>
      <w:r w:rsidRPr="00DC03CF">
        <w:rPr>
          <w:rFonts w:ascii="Arial" w:hAnsi="Arial" w:cs="Arial"/>
          <w:b/>
          <w:lang w:val="es-MX"/>
        </w:rPr>
        <w:t xml:space="preserve">LEYES DE </w:t>
      </w:r>
      <w:smartTag w:uri="urn:schemas-microsoft-com:office:smarttags" w:element="PersonName">
        <w:smartTagPr>
          <w:attr w:name="ProductID" w:val="LA TEORￍA GESTALT"/>
        </w:smartTagPr>
        <w:smartTag w:uri="urn:schemas-microsoft-com:office:smarttags" w:element="PersonName">
          <w:smartTagPr>
            <w:attr w:name="ProductID" w:val="LA TEORￍA"/>
          </w:smartTagPr>
          <w:r w:rsidRPr="00DC03CF">
            <w:rPr>
              <w:rFonts w:ascii="Arial" w:hAnsi="Arial" w:cs="Arial"/>
              <w:b/>
              <w:lang w:val="es-MX"/>
            </w:rPr>
            <w:t>LA TEORÍA</w:t>
          </w:r>
        </w:smartTag>
        <w:r w:rsidRPr="00DC03CF">
          <w:rPr>
            <w:rFonts w:ascii="Arial" w:hAnsi="Arial" w:cs="Arial"/>
            <w:b/>
            <w:lang w:val="es-MX"/>
          </w:rPr>
          <w:t xml:space="preserve"> GESTALT</w:t>
        </w:r>
      </w:smartTag>
    </w:p>
    <w:p w:rsidR="00230D31" w:rsidRPr="00DC03CF" w:rsidRDefault="00230D31" w:rsidP="00BA0DE0">
      <w:pPr>
        <w:numPr>
          <w:ilvl w:val="0"/>
          <w:numId w:val="1"/>
        </w:numPr>
        <w:spacing w:line="360" w:lineRule="auto"/>
        <w:jc w:val="both"/>
        <w:rPr>
          <w:rFonts w:ascii="Arial" w:hAnsi="Arial" w:cs="Arial"/>
          <w:lang w:val="es-MX"/>
        </w:rPr>
      </w:pPr>
      <w:r w:rsidRPr="00DC03CF">
        <w:rPr>
          <w:rFonts w:ascii="Arial" w:hAnsi="Arial" w:cs="Arial"/>
          <w:lang w:val="es-MX"/>
        </w:rPr>
        <w:t>Ley de la agrupación.</w:t>
      </w:r>
    </w:p>
    <w:p w:rsidR="00230D31" w:rsidRPr="00DC03CF" w:rsidRDefault="00230D31" w:rsidP="00BA0DE0">
      <w:pPr>
        <w:numPr>
          <w:ilvl w:val="1"/>
          <w:numId w:val="1"/>
        </w:numPr>
        <w:spacing w:line="360" w:lineRule="auto"/>
        <w:jc w:val="both"/>
        <w:rPr>
          <w:rFonts w:ascii="Arial" w:hAnsi="Arial" w:cs="Arial"/>
          <w:lang w:val="es-MX"/>
        </w:rPr>
      </w:pPr>
      <w:r w:rsidRPr="00DC03CF">
        <w:rPr>
          <w:rFonts w:ascii="Arial" w:hAnsi="Arial" w:cs="Arial"/>
          <w:lang w:val="es-MX"/>
        </w:rPr>
        <w:lastRenderedPageBreak/>
        <w:t>Proximidad: los objetos  (imágenes o palabras) contiguos tienden a verse como uno solo o como un conjunto.</w:t>
      </w:r>
    </w:p>
    <w:p w:rsidR="00513E48" w:rsidRPr="00DC03CF" w:rsidRDefault="00513E48" w:rsidP="00BA0DE0">
      <w:pPr>
        <w:numPr>
          <w:ilvl w:val="1"/>
          <w:numId w:val="1"/>
        </w:numPr>
        <w:spacing w:line="360" w:lineRule="auto"/>
        <w:jc w:val="both"/>
        <w:rPr>
          <w:rFonts w:ascii="Arial" w:hAnsi="Arial" w:cs="Arial"/>
          <w:lang w:val="es-MX"/>
        </w:rPr>
      </w:pPr>
      <w:r w:rsidRPr="00DC03CF">
        <w:rPr>
          <w:rFonts w:ascii="Arial" w:hAnsi="Arial" w:cs="Arial"/>
          <w:lang w:val="es-MX"/>
        </w:rPr>
        <w:t>Similitud: los objetos similares tienden a verse como unidad.</w:t>
      </w:r>
    </w:p>
    <w:p w:rsidR="00513E48" w:rsidRPr="00DC03CF" w:rsidRDefault="00513E48" w:rsidP="00BA0DE0">
      <w:pPr>
        <w:numPr>
          <w:ilvl w:val="1"/>
          <w:numId w:val="1"/>
        </w:numPr>
        <w:spacing w:line="360" w:lineRule="auto"/>
        <w:jc w:val="both"/>
        <w:rPr>
          <w:rFonts w:ascii="Arial" w:hAnsi="Arial" w:cs="Arial"/>
          <w:lang w:val="es-MX"/>
        </w:rPr>
      </w:pPr>
      <w:r w:rsidRPr="00DC03CF">
        <w:rPr>
          <w:rFonts w:ascii="Arial" w:hAnsi="Arial" w:cs="Arial"/>
          <w:lang w:val="es-MX"/>
        </w:rPr>
        <w:t>La buena continuación: objetos ordenados en línea recta o curva se ven como unidad.</w:t>
      </w:r>
    </w:p>
    <w:p w:rsidR="00513E48" w:rsidRPr="00DC03CF" w:rsidRDefault="00513E48" w:rsidP="00BA0DE0">
      <w:pPr>
        <w:numPr>
          <w:ilvl w:val="1"/>
          <w:numId w:val="1"/>
        </w:numPr>
        <w:spacing w:line="360" w:lineRule="auto"/>
        <w:jc w:val="both"/>
        <w:rPr>
          <w:rFonts w:ascii="Arial" w:hAnsi="Arial" w:cs="Arial"/>
          <w:lang w:val="es-MX"/>
        </w:rPr>
      </w:pPr>
      <w:r w:rsidRPr="00DC03CF">
        <w:rPr>
          <w:rFonts w:ascii="Arial" w:hAnsi="Arial" w:cs="Arial"/>
          <w:lang w:val="es-MX"/>
        </w:rPr>
        <w:t>Ley del cierre: cuando una figura tiene una hendidura, nos inclinamos a verla como una figura completa y cerrada.</w:t>
      </w:r>
    </w:p>
    <w:p w:rsidR="00513E48" w:rsidRPr="00DC03CF" w:rsidRDefault="00513E48" w:rsidP="00BA0DE0">
      <w:pPr>
        <w:numPr>
          <w:ilvl w:val="1"/>
          <w:numId w:val="1"/>
        </w:numPr>
        <w:spacing w:line="360" w:lineRule="auto"/>
        <w:jc w:val="both"/>
        <w:rPr>
          <w:rFonts w:ascii="Arial" w:hAnsi="Arial" w:cs="Arial"/>
          <w:lang w:val="es-MX"/>
        </w:rPr>
      </w:pPr>
      <w:r w:rsidRPr="00DC03CF">
        <w:rPr>
          <w:rFonts w:ascii="Arial" w:hAnsi="Arial" w:cs="Arial"/>
          <w:lang w:val="es-MX"/>
        </w:rPr>
        <w:t>Ley del destino común: objetos en una sola dirección, las vemos como unidad separada, sentido y sensación de movimiento.</w:t>
      </w:r>
    </w:p>
    <w:p w:rsidR="00513E48" w:rsidRPr="00DC03CF" w:rsidRDefault="00230D31" w:rsidP="00BA0DE0">
      <w:pPr>
        <w:numPr>
          <w:ilvl w:val="0"/>
          <w:numId w:val="1"/>
        </w:numPr>
        <w:spacing w:line="360" w:lineRule="auto"/>
        <w:jc w:val="both"/>
        <w:rPr>
          <w:rFonts w:ascii="Arial" w:hAnsi="Arial" w:cs="Arial"/>
          <w:lang w:val="es-MX"/>
        </w:rPr>
      </w:pPr>
      <w:r w:rsidRPr="00DC03CF">
        <w:rPr>
          <w:rFonts w:ascii="Arial" w:hAnsi="Arial" w:cs="Arial"/>
          <w:lang w:val="es-MX"/>
        </w:rPr>
        <w:t>Ley de la pragnancia o bondad de las figuras.</w:t>
      </w:r>
    </w:p>
    <w:p w:rsidR="00513E48" w:rsidRPr="00DC03CF" w:rsidRDefault="00513E48" w:rsidP="00BA0DE0">
      <w:pPr>
        <w:spacing w:line="360" w:lineRule="auto"/>
        <w:jc w:val="both"/>
        <w:rPr>
          <w:rFonts w:ascii="Arial" w:hAnsi="Arial" w:cs="Arial"/>
          <w:lang w:val="es-MX"/>
        </w:rPr>
      </w:pPr>
      <w:r w:rsidRPr="00DC03CF">
        <w:rPr>
          <w:rFonts w:ascii="Arial" w:hAnsi="Arial" w:cs="Arial"/>
          <w:lang w:val="es-MX"/>
        </w:rPr>
        <w:t xml:space="preserve">De diversas organizaciones posibles, la más adecuada es la que posea la forma </w:t>
      </w:r>
      <w:r w:rsidR="00AC43C4" w:rsidRPr="00DC03CF">
        <w:rPr>
          <w:rFonts w:ascii="Arial" w:hAnsi="Arial" w:cs="Arial"/>
          <w:lang w:val="es-MX"/>
        </w:rPr>
        <w:t>más</w:t>
      </w:r>
      <w:r w:rsidRPr="00DC03CF">
        <w:rPr>
          <w:rFonts w:ascii="Arial" w:hAnsi="Arial" w:cs="Arial"/>
          <w:lang w:val="es-MX"/>
        </w:rPr>
        <w:t xml:space="preserve"> estable, simple y mejor.</w:t>
      </w:r>
    </w:p>
    <w:p w:rsidR="00230D31" w:rsidRPr="00DC03CF" w:rsidRDefault="00230D31" w:rsidP="00BA0DE0">
      <w:pPr>
        <w:numPr>
          <w:ilvl w:val="0"/>
          <w:numId w:val="1"/>
        </w:numPr>
        <w:spacing w:line="360" w:lineRule="auto"/>
        <w:jc w:val="both"/>
        <w:rPr>
          <w:rFonts w:ascii="Arial" w:hAnsi="Arial" w:cs="Arial"/>
          <w:lang w:val="es-MX"/>
        </w:rPr>
      </w:pPr>
      <w:r w:rsidRPr="00DC03CF">
        <w:rPr>
          <w:rFonts w:ascii="Arial" w:hAnsi="Arial" w:cs="Arial"/>
          <w:lang w:val="es-MX"/>
        </w:rPr>
        <w:t>Relación figura y fondo</w:t>
      </w:r>
      <w:r w:rsidR="00513E48" w:rsidRPr="00DC03CF">
        <w:rPr>
          <w:rFonts w:ascii="Arial" w:hAnsi="Arial" w:cs="Arial"/>
          <w:lang w:val="es-MX"/>
        </w:rPr>
        <w:t>.</w:t>
      </w:r>
    </w:p>
    <w:p w:rsidR="00513E48" w:rsidRPr="00DC03CF" w:rsidRDefault="00513E48" w:rsidP="00BA0DE0">
      <w:pPr>
        <w:spacing w:line="360" w:lineRule="auto"/>
        <w:jc w:val="both"/>
        <w:rPr>
          <w:rFonts w:ascii="Arial" w:hAnsi="Arial" w:cs="Arial"/>
          <w:lang w:val="es-MX"/>
        </w:rPr>
      </w:pPr>
      <w:r w:rsidRPr="00DC03CF">
        <w:rPr>
          <w:rFonts w:ascii="Arial" w:hAnsi="Arial" w:cs="Arial"/>
          <w:lang w:val="es-MX"/>
        </w:rPr>
        <w:t xml:space="preserve">Cuando dos áreas comparten un límite </w:t>
      </w:r>
      <w:r w:rsidR="00733C26" w:rsidRPr="00DC03CF">
        <w:rPr>
          <w:rFonts w:ascii="Arial" w:hAnsi="Arial" w:cs="Arial"/>
          <w:lang w:val="es-MX"/>
        </w:rPr>
        <w:t>común,</w:t>
      </w:r>
      <w:r w:rsidRPr="00DC03CF">
        <w:rPr>
          <w:rFonts w:ascii="Arial" w:hAnsi="Arial" w:cs="Arial"/>
          <w:lang w:val="es-MX"/>
        </w:rPr>
        <w:t xml:space="preserve"> la figura que tenga una forma bien definida verá más cerca y será más dominante e impresionante.</w:t>
      </w:r>
    </w:p>
    <w:p w:rsidR="00623088" w:rsidRPr="00DC03CF" w:rsidRDefault="00623088" w:rsidP="00623088">
      <w:pPr>
        <w:autoSpaceDE w:val="0"/>
        <w:autoSpaceDN w:val="0"/>
        <w:adjustRightInd w:val="0"/>
        <w:rPr>
          <w:rFonts w:ascii="Arial" w:hAnsi="Arial" w:cs="Arial"/>
          <w:color w:val="FF0000"/>
        </w:rPr>
      </w:pPr>
      <w:r w:rsidRPr="00DC03CF">
        <w:rPr>
          <w:rFonts w:ascii="Arial" w:hAnsi="Arial" w:cs="Arial"/>
          <w:lang w:val="es-MX"/>
        </w:rPr>
        <w:br w:type="page"/>
      </w:r>
    </w:p>
    <w:p w:rsidR="00623088" w:rsidRPr="00DC03CF" w:rsidRDefault="00623088" w:rsidP="00623088">
      <w:pPr>
        <w:autoSpaceDE w:val="0"/>
        <w:autoSpaceDN w:val="0"/>
        <w:adjustRightInd w:val="0"/>
        <w:rPr>
          <w:rFonts w:ascii="Arial" w:hAnsi="Arial" w:cs="Arial"/>
        </w:rPr>
      </w:pPr>
    </w:p>
    <w:p w:rsidR="00C77886" w:rsidRPr="00DC03CF" w:rsidRDefault="00C77886" w:rsidP="00623088">
      <w:pPr>
        <w:autoSpaceDE w:val="0"/>
        <w:autoSpaceDN w:val="0"/>
        <w:adjustRightInd w:val="0"/>
        <w:rPr>
          <w:rFonts w:ascii="Arial" w:hAnsi="Arial" w:cs="Arial"/>
          <w:b/>
        </w:rPr>
      </w:pPr>
    </w:p>
    <w:p w:rsidR="00D73F21" w:rsidRDefault="00D73F21" w:rsidP="00623088">
      <w:pPr>
        <w:autoSpaceDE w:val="0"/>
        <w:autoSpaceDN w:val="0"/>
        <w:adjustRightInd w:val="0"/>
        <w:rPr>
          <w:rFonts w:ascii="Arial" w:hAnsi="Arial" w:cs="Arial"/>
          <w:b/>
        </w:rPr>
      </w:pPr>
      <w:r>
        <w:rPr>
          <w:rFonts w:ascii="Arial" w:hAnsi="Arial" w:cs="Arial"/>
          <w:b/>
        </w:rPr>
        <w:t>Diseño tema-clase.</w:t>
      </w:r>
    </w:p>
    <w:p w:rsidR="00D73F21" w:rsidRDefault="00D73F21" w:rsidP="00623088">
      <w:pPr>
        <w:autoSpaceDE w:val="0"/>
        <w:autoSpaceDN w:val="0"/>
        <w:adjustRightInd w:val="0"/>
        <w:rPr>
          <w:rFonts w:ascii="Arial" w:hAnsi="Arial" w:cs="Arial"/>
          <w:b/>
        </w:rPr>
      </w:pPr>
    </w:p>
    <w:p w:rsidR="00D73F21" w:rsidRDefault="00D73F21" w:rsidP="00623088">
      <w:pPr>
        <w:autoSpaceDE w:val="0"/>
        <w:autoSpaceDN w:val="0"/>
        <w:adjustRightInd w:val="0"/>
        <w:rPr>
          <w:rFonts w:ascii="Arial" w:hAnsi="Arial" w:cs="Arial"/>
          <w:b/>
        </w:rPr>
      </w:pPr>
      <w:r>
        <w:rPr>
          <w:rFonts w:ascii="Arial" w:hAnsi="Arial" w:cs="Arial"/>
          <w:b/>
        </w:rPr>
        <w:t>Producto:</w:t>
      </w:r>
    </w:p>
    <w:p w:rsidR="00D73F21" w:rsidRDefault="00D73F21" w:rsidP="00623088">
      <w:pPr>
        <w:autoSpaceDE w:val="0"/>
        <w:autoSpaceDN w:val="0"/>
        <w:adjustRightInd w:val="0"/>
        <w:rPr>
          <w:rFonts w:ascii="Arial" w:hAnsi="Arial" w:cs="Arial"/>
        </w:rPr>
      </w:pPr>
      <w:r>
        <w:rPr>
          <w:rFonts w:ascii="Arial" w:hAnsi="Arial" w:cs="Arial"/>
        </w:rPr>
        <w:t>Playera de entrenamiento Puebla FC.</w:t>
      </w:r>
    </w:p>
    <w:p w:rsidR="00D73F21" w:rsidRDefault="00D73F21" w:rsidP="00623088">
      <w:pPr>
        <w:autoSpaceDE w:val="0"/>
        <w:autoSpaceDN w:val="0"/>
        <w:adjustRightInd w:val="0"/>
        <w:rPr>
          <w:rFonts w:ascii="Arial" w:hAnsi="Arial" w:cs="Arial"/>
        </w:rPr>
      </w:pPr>
    </w:p>
    <w:p w:rsidR="00D73F21" w:rsidRPr="00D73F21" w:rsidRDefault="00D73F21" w:rsidP="00623088">
      <w:pPr>
        <w:autoSpaceDE w:val="0"/>
        <w:autoSpaceDN w:val="0"/>
        <w:adjustRightInd w:val="0"/>
        <w:rPr>
          <w:rFonts w:ascii="Arial" w:hAnsi="Arial" w:cs="Arial"/>
        </w:rPr>
      </w:pPr>
    </w:p>
    <w:p w:rsidR="00C74D93" w:rsidRPr="00DC03CF" w:rsidRDefault="00C74D93" w:rsidP="00623088">
      <w:pPr>
        <w:autoSpaceDE w:val="0"/>
        <w:autoSpaceDN w:val="0"/>
        <w:adjustRightInd w:val="0"/>
        <w:rPr>
          <w:rFonts w:ascii="Arial" w:hAnsi="Arial" w:cs="Arial"/>
          <w:b/>
        </w:rPr>
      </w:pPr>
      <w:r w:rsidRPr="00DC03CF">
        <w:rPr>
          <w:rFonts w:ascii="Arial" w:hAnsi="Arial" w:cs="Arial"/>
          <w:b/>
        </w:rPr>
        <w:t>Conceptos empleados en la recreación:</w:t>
      </w:r>
    </w:p>
    <w:p w:rsidR="00D73F21" w:rsidRDefault="00D73F21" w:rsidP="00F900A6">
      <w:pPr>
        <w:spacing w:line="360" w:lineRule="auto"/>
        <w:jc w:val="both"/>
        <w:rPr>
          <w:rFonts w:ascii="Arial" w:hAnsi="Arial" w:cs="Arial"/>
          <w:lang w:val="es-MX"/>
        </w:rPr>
      </w:pPr>
    </w:p>
    <w:p w:rsidR="00F900A6" w:rsidRPr="00DC03CF" w:rsidRDefault="00F900A6" w:rsidP="00F900A6">
      <w:pPr>
        <w:spacing w:line="360" w:lineRule="auto"/>
        <w:jc w:val="both"/>
        <w:rPr>
          <w:rFonts w:ascii="Arial" w:hAnsi="Arial" w:cs="Arial"/>
          <w:lang w:val="es-MX"/>
        </w:rPr>
      </w:pPr>
      <w:r w:rsidRPr="00DC03CF">
        <w:rPr>
          <w:rFonts w:ascii="Arial" w:hAnsi="Arial" w:cs="Arial"/>
          <w:lang w:val="es-MX"/>
        </w:rPr>
        <w:t xml:space="preserve">Se emplea  </w:t>
      </w:r>
      <w:r w:rsidRPr="00DC03CF">
        <w:rPr>
          <w:rFonts w:ascii="Arial" w:hAnsi="Arial" w:cs="Arial"/>
          <w:i/>
          <w:lang w:val="es-MX"/>
        </w:rPr>
        <w:t>El punto</w:t>
      </w:r>
      <w:r w:rsidRPr="00DC03CF">
        <w:rPr>
          <w:rFonts w:ascii="Arial" w:hAnsi="Arial" w:cs="Arial"/>
          <w:lang w:val="es-MX"/>
        </w:rPr>
        <w:t xml:space="preserve"> como la unidad más simple, irreductiblemente mínima de comunicación visual y se aprovecha su capacidad de crear la ilusión de tono o color en gran cantidad y yuxtapuestos.</w:t>
      </w:r>
    </w:p>
    <w:p w:rsidR="00D73F21" w:rsidRDefault="00D73F21" w:rsidP="00F900A6">
      <w:pPr>
        <w:spacing w:line="360" w:lineRule="auto"/>
        <w:jc w:val="both"/>
        <w:rPr>
          <w:rFonts w:ascii="Arial" w:hAnsi="Arial" w:cs="Arial"/>
          <w:lang w:val="es-MX"/>
        </w:rPr>
      </w:pPr>
    </w:p>
    <w:p w:rsidR="00F900A6" w:rsidRDefault="00F900A6" w:rsidP="00F900A6">
      <w:pPr>
        <w:spacing w:line="360" w:lineRule="auto"/>
        <w:jc w:val="both"/>
        <w:rPr>
          <w:rFonts w:ascii="Arial" w:hAnsi="Arial" w:cs="Arial"/>
          <w:lang w:val="es-MX"/>
        </w:rPr>
      </w:pPr>
      <w:r w:rsidRPr="00DC03CF">
        <w:rPr>
          <w:rFonts w:ascii="Arial" w:hAnsi="Arial" w:cs="Arial"/>
          <w:lang w:val="es-MX"/>
        </w:rPr>
        <w:t>Se cuenta con al menos dos contornos básicos descritos por la línea que son: el círculo  (logotipo de Volkswagen) y el triángulo, presente al interior del círculo y al exterior (2)  dividido (s)  por la franja diagonal; y una forma distorsionada que es el cuadrado que hace posible la diagonal.</w:t>
      </w:r>
    </w:p>
    <w:p w:rsidR="00D73F21" w:rsidRDefault="00D73F21" w:rsidP="00F900A6">
      <w:pPr>
        <w:spacing w:line="360" w:lineRule="auto"/>
        <w:jc w:val="both"/>
        <w:rPr>
          <w:rFonts w:ascii="Arial" w:hAnsi="Arial" w:cs="Arial"/>
          <w:lang w:val="es-MX"/>
        </w:rPr>
      </w:pPr>
    </w:p>
    <w:p w:rsidR="00D73F21" w:rsidRPr="00D73F21" w:rsidRDefault="00D73F21" w:rsidP="00F900A6">
      <w:pPr>
        <w:spacing w:line="360" w:lineRule="auto"/>
        <w:jc w:val="both"/>
        <w:rPr>
          <w:rFonts w:ascii="Arial" w:hAnsi="Arial" w:cs="Arial"/>
          <w:lang w:val="es-MX"/>
        </w:rPr>
      </w:pPr>
      <w:r>
        <w:rPr>
          <w:rFonts w:ascii="Arial" w:hAnsi="Arial" w:cs="Arial"/>
          <w:lang w:val="es-MX"/>
        </w:rPr>
        <w:t xml:space="preserve">Este logotipo se ubica de forma inestable y no coincide con lo que el espectador quiere ver: el equilibrio. Por lo tanto se crea una </w:t>
      </w:r>
      <w:r>
        <w:rPr>
          <w:rFonts w:ascii="Arial" w:hAnsi="Arial" w:cs="Arial"/>
          <w:b/>
          <w:lang w:val="es-MX"/>
        </w:rPr>
        <w:t xml:space="preserve">ambigüedad, </w:t>
      </w:r>
      <w:r>
        <w:rPr>
          <w:rFonts w:ascii="Arial" w:hAnsi="Arial" w:cs="Arial"/>
          <w:lang w:val="es-MX"/>
        </w:rPr>
        <w:t xml:space="preserve">confusión y duda en el espectador. Este ejercicio es para demostrar la importancia de ver a detalle y que cuando lo hacemos nos damos cuenta </w:t>
      </w:r>
      <w:r>
        <w:rPr>
          <w:rFonts w:ascii="Arial" w:hAnsi="Arial" w:cs="Arial"/>
          <w:i/>
          <w:lang w:val="es-MX"/>
        </w:rPr>
        <w:t>una falta de ortografía</w:t>
      </w:r>
      <w:r>
        <w:rPr>
          <w:rFonts w:ascii="Arial" w:hAnsi="Arial" w:cs="Arial"/>
          <w:b/>
          <w:i/>
          <w:lang w:val="es-MX"/>
        </w:rPr>
        <w:t xml:space="preserve"> </w:t>
      </w:r>
      <w:r>
        <w:rPr>
          <w:rFonts w:ascii="Arial" w:hAnsi="Arial" w:cs="Arial"/>
          <w:lang w:val="es-MX"/>
        </w:rPr>
        <w:t>en la imagen como afirma Dondis (1998).</w:t>
      </w:r>
    </w:p>
    <w:p w:rsidR="00D73F21" w:rsidRDefault="00D73F21" w:rsidP="00F900A6">
      <w:pPr>
        <w:spacing w:line="360" w:lineRule="auto"/>
        <w:jc w:val="both"/>
        <w:rPr>
          <w:rFonts w:ascii="Arial" w:hAnsi="Arial" w:cs="Arial"/>
          <w:lang w:val="es-MX"/>
        </w:rPr>
      </w:pPr>
    </w:p>
    <w:p w:rsidR="00F900A6" w:rsidRPr="00DC03CF" w:rsidRDefault="00F900A6" w:rsidP="00F900A6">
      <w:pPr>
        <w:spacing w:line="360" w:lineRule="auto"/>
        <w:jc w:val="both"/>
        <w:rPr>
          <w:rFonts w:ascii="Arial" w:hAnsi="Arial" w:cs="Arial"/>
          <w:lang w:val="es-MX"/>
        </w:rPr>
      </w:pPr>
      <w:r w:rsidRPr="00DC03CF">
        <w:rPr>
          <w:rFonts w:ascii="Arial" w:hAnsi="Arial" w:cs="Arial"/>
          <w:lang w:val="es-MX"/>
        </w:rPr>
        <w:t xml:space="preserve">Se emplea la diagonal como la formulación más provocadora definida por los triángulos mencionados. Se crea tensión al no dividir el área de la playera en los dos ejes básicos (vertical y horizontal) para que la atención de la mayoría de los observadores sea atraída por la franja entre más se aparte del eje. </w:t>
      </w:r>
    </w:p>
    <w:p w:rsidR="00D73F21" w:rsidRDefault="00D73F21" w:rsidP="00F900A6">
      <w:pPr>
        <w:spacing w:line="360" w:lineRule="auto"/>
        <w:jc w:val="both"/>
        <w:rPr>
          <w:rFonts w:ascii="Arial" w:hAnsi="Arial" w:cs="Arial"/>
          <w:lang w:val="es-MX"/>
        </w:rPr>
      </w:pPr>
    </w:p>
    <w:p w:rsidR="00D73F21" w:rsidRDefault="00F900A6" w:rsidP="00F900A6">
      <w:pPr>
        <w:spacing w:line="360" w:lineRule="auto"/>
        <w:jc w:val="both"/>
        <w:rPr>
          <w:rFonts w:ascii="Arial" w:hAnsi="Arial" w:cs="Arial"/>
          <w:lang w:val="es-MX"/>
        </w:rPr>
      </w:pPr>
      <w:r w:rsidRPr="00DC03CF">
        <w:rPr>
          <w:rFonts w:ascii="Arial" w:hAnsi="Arial" w:cs="Arial"/>
          <w:lang w:val="es-MX"/>
        </w:rPr>
        <w:t>El Positivo y negativo se emplean en el número de jugador en donde se observan dos imágenes yuxtapuestas creando una ilusión óptica.</w:t>
      </w:r>
      <w:r w:rsidR="00D73F21">
        <w:rPr>
          <w:rFonts w:ascii="Arial" w:hAnsi="Arial" w:cs="Arial"/>
          <w:lang w:val="es-MX"/>
        </w:rPr>
        <w:t xml:space="preserve"> Al mismo tiempo la etiqueta de datos contiene solo cuatro esquinas marcadas ligeramente, las cuales hacen creer al ojo que se trata de un cuadro o rectángulo: el ojo agrega las líneas ausentes.</w:t>
      </w:r>
    </w:p>
    <w:p w:rsidR="00D73F21" w:rsidRDefault="00D73F21" w:rsidP="00F900A6">
      <w:pPr>
        <w:spacing w:line="360" w:lineRule="auto"/>
        <w:jc w:val="both"/>
        <w:rPr>
          <w:rFonts w:ascii="Arial" w:hAnsi="Arial" w:cs="Arial"/>
          <w:lang w:val="es-MX"/>
        </w:rPr>
      </w:pPr>
    </w:p>
    <w:p w:rsidR="00D73F21" w:rsidRDefault="00D73F21" w:rsidP="00F900A6">
      <w:pPr>
        <w:spacing w:line="360" w:lineRule="auto"/>
        <w:jc w:val="both"/>
        <w:rPr>
          <w:rFonts w:ascii="Arial" w:hAnsi="Arial" w:cs="Arial"/>
          <w:lang w:val="es-MX"/>
        </w:rPr>
      </w:pPr>
      <w:r>
        <w:rPr>
          <w:rFonts w:ascii="Arial" w:hAnsi="Arial" w:cs="Arial"/>
          <w:lang w:val="es-MX"/>
        </w:rPr>
        <w:lastRenderedPageBreak/>
        <w:t xml:space="preserve">El empaque es una caja triangular que se forma por 3 caras cuadradas, las cuales son las que contienen la información más importante con respecto al tema </w:t>
      </w:r>
      <w:r>
        <w:rPr>
          <w:rFonts w:ascii="Arial" w:hAnsi="Arial" w:cs="Arial"/>
          <w:b/>
          <w:lang w:val="es-MX"/>
        </w:rPr>
        <w:t xml:space="preserve">Teoría Gestalt. </w:t>
      </w:r>
      <w:r w:rsidR="002B5639">
        <w:rPr>
          <w:rFonts w:ascii="Arial" w:hAnsi="Arial" w:cs="Arial"/>
          <w:lang w:val="es-MX"/>
        </w:rPr>
        <w:t>Todo ello con la finalidad de repetir constantemente que se trata de las figuras más representativas de este apartado y que es con base en ellas como podemos construir otras formas.</w:t>
      </w:r>
    </w:p>
    <w:p w:rsidR="002B5639" w:rsidRDefault="002B5639" w:rsidP="00F900A6">
      <w:pPr>
        <w:spacing w:line="360" w:lineRule="auto"/>
        <w:jc w:val="both"/>
        <w:rPr>
          <w:rFonts w:ascii="Arial" w:hAnsi="Arial" w:cs="Arial"/>
          <w:lang w:val="es-MX"/>
        </w:rPr>
      </w:pPr>
    </w:p>
    <w:p w:rsidR="002B5639" w:rsidRDefault="005C1EC8" w:rsidP="00BA0DE0">
      <w:pPr>
        <w:spacing w:line="360" w:lineRule="auto"/>
        <w:jc w:val="both"/>
        <w:rPr>
          <w:rFonts w:ascii="Arial" w:hAnsi="Arial" w:cs="Arial"/>
          <w:b/>
        </w:rPr>
      </w:pPr>
      <w:r w:rsidRPr="00DC03CF">
        <w:rPr>
          <w:rFonts w:ascii="Arial" w:hAnsi="Arial" w:cs="Arial"/>
          <w:b/>
        </w:rPr>
        <w:t>Conclusión.</w:t>
      </w:r>
    </w:p>
    <w:p w:rsidR="002B5639" w:rsidRDefault="002B5639" w:rsidP="00BA0DE0">
      <w:pPr>
        <w:spacing w:line="360" w:lineRule="auto"/>
        <w:jc w:val="both"/>
        <w:rPr>
          <w:rFonts w:ascii="Arial" w:hAnsi="Arial" w:cs="Arial"/>
        </w:rPr>
      </w:pPr>
      <w:r>
        <w:rPr>
          <w:rFonts w:ascii="Arial" w:hAnsi="Arial" w:cs="Arial"/>
        </w:rPr>
        <w:t>Elaborar este trabajo, basado en el tema Teoría Gestalt, ha sido para mí un aporte significativo con respecto al Diseño Gráfico, ya que escogí libremente este tema para al mismo tiempo adentrarme a la disciplina desde sus fundamentos y, partiendo de ellos poder acercarme a diferentes técnicas y conceptos más especializados.</w:t>
      </w:r>
    </w:p>
    <w:p w:rsidR="002B5639" w:rsidRDefault="002B5639" w:rsidP="00BA0DE0">
      <w:pPr>
        <w:spacing w:line="360" w:lineRule="auto"/>
        <w:jc w:val="both"/>
        <w:rPr>
          <w:rFonts w:ascii="Arial" w:hAnsi="Arial" w:cs="Arial"/>
        </w:rPr>
      </w:pPr>
      <w:r>
        <w:rPr>
          <w:rFonts w:ascii="Arial" w:hAnsi="Arial" w:cs="Arial"/>
        </w:rPr>
        <w:t>Sin duda, una de las dificultades que enfrentamos todos los seres humanos al encontrarnos en terrenos desconocidos es que se aprende lo que se debe y no hacer practicando y en ocasiones cometiendo errores, sin embargo el hecho de cumplir mis objetivos pese a las dificultades enfrentadas me motiva a intentar proyectos más complejos en esta área pues con base en estudio teórico y disposición se pueden hacer cosas extraordinarias.</w:t>
      </w:r>
    </w:p>
    <w:p w:rsidR="002B5639" w:rsidRDefault="002B5639" w:rsidP="00BA0DE0">
      <w:pPr>
        <w:spacing w:line="360" w:lineRule="auto"/>
        <w:jc w:val="both"/>
        <w:rPr>
          <w:rFonts w:ascii="Arial" w:hAnsi="Arial" w:cs="Arial"/>
        </w:rPr>
      </w:pPr>
      <w:r>
        <w:rPr>
          <w:rFonts w:ascii="Arial" w:hAnsi="Arial" w:cs="Arial"/>
        </w:rPr>
        <w:t xml:space="preserve">El trabajo presentado se llevo a cabo en varias etapas, primeramente la búsqueda de material bibliográfico </w:t>
      </w:r>
      <w:r w:rsidR="0018348F">
        <w:rPr>
          <w:rFonts w:ascii="Arial" w:hAnsi="Arial" w:cs="Arial"/>
        </w:rPr>
        <w:t>referente al tema, posteriormente la selección del material encontrado y el orden de la información</w:t>
      </w:r>
      <w:r w:rsidR="00135289">
        <w:rPr>
          <w:rFonts w:ascii="Arial" w:hAnsi="Arial" w:cs="Arial"/>
        </w:rPr>
        <w:t xml:space="preserve"> esencial, la cual me ayudara a comprender mejor el tema y poder generar así diferentes propuestas para el diseño de la playera.</w:t>
      </w:r>
    </w:p>
    <w:p w:rsidR="00135289" w:rsidRDefault="00135289" w:rsidP="00BA0DE0">
      <w:pPr>
        <w:spacing w:line="360" w:lineRule="auto"/>
        <w:jc w:val="both"/>
        <w:rPr>
          <w:rFonts w:ascii="Arial" w:hAnsi="Arial" w:cs="Arial"/>
        </w:rPr>
      </w:pPr>
      <w:r>
        <w:rPr>
          <w:rFonts w:ascii="Arial" w:hAnsi="Arial" w:cs="Arial"/>
        </w:rPr>
        <w:t>Habiendo comprendido la información y al haberla estructurado de forma preeliminar me sentí capaz de imaginar diferentes propuestas, este paso fue uno de los más agradables, ya que el hecho de encontrar sentido a lo que quería proponer y contrastarlo con los conceptos teóricos me bastaba para autoevaluarme y saber si iba o no por el camino correcto.</w:t>
      </w:r>
    </w:p>
    <w:p w:rsidR="00135289" w:rsidRDefault="00135289" w:rsidP="00BA0DE0">
      <w:pPr>
        <w:spacing w:line="360" w:lineRule="auto"/>
        <w:jc w:val="both"/>
        <w:rPr>
          <w:rFonts w:ascii="Arial" w:hAnsi="Arial" w:cs="Arial"/>
        </w:rPr>
      </w:pPr>
      <w:r>
        <w:rPr>
          <w:rFonts w:ascii="Arial" w:hAnsi="Arial" w:cs="Arial"/>
        </w:rPr>
        <w:t>Finalmente, al decidirme por una de las opciones me enfoqué en ella y procure llevar a cabo todo el producto.</w:t>
      </w:r>
    </w:p>
    <w:p w:rsidR="00CF6A28" w:rsidRDefault="00CF6A28" w:rsidP="00BA0DE0">
      <w:pPr>
        <w:spacing w:line="360" w:lineRule="auto"/>
        <w:jc w:val="both"/>
        <w:rPr>
          <w:rFonts w:ascii="Arial" w:hAnsi="Arial" w:cs="Arial"/>
        </w:rPr>
      </w:pPr>
    </w:p>
    <w:p w:rsidR="00CF6A28" w:rsidRDefault="00CF6A28" w:rsidP="00BA0DE0">
      <w:pPr>
        <w:spacing w:line="360" w:lineRule="auto"/>
        <w:jc w:val="both"/>
        <w:rPr>
          <w:rFonts w:ascii="Arial" w:hAnsi="Arial" w:cs="Arial"/>
        </w:rPr>
      </w:pPr>
    </w:p>
    <w:p w:rsidR="00CF6A28" w:rsidRDefault="00CF6A28" w:rsidP="00BA0DE0">
      <w:pPr>
        <w:spacing w:line="360" w:lineRule="auto"/>
        <w:jc w:val="both"/>
        <w:rPr>
          <w:rFonts w:ascii="Arial" w:hAnsi="Arial" w:cs="Arial"/>
        </w:rPr>
      </w:pPr>
    </w:p>
    <w:p w:rsidR="00CF6A28" w:rsidRDefault="00CF6A28" w:rsidP="00BA0DE0">
      <w:pPr>
        <w:spacing w:line="360" w:lineRule="auto"/>
        <w:jc w:val="both"/>
        <w:rPr>
          <w:rFonts w:ascii="Arial" w:hAnsi="Arial" w:cs="Arial"/>
        </w:rPr>
      </w:pPr>
    </w:p>
    <w:p w:rsidR="00CF6A28" w:rsidRPr="00CF6A28" w:rsidRDefault="00CF6A28" w:rsidP="00BA0DE0">
      <w:pPr>
        <w:spacing w:line="360" w:lineRule="auto"/>
        <w:jc w:val="both"/>
        <w:rPr>
          <w:rFonts w:ascii="Arial" w:hAnsi="Arial" w:cs="Arial"/>
          <w:b/>
          <w:sz w:val="20"/>
          <w:szCs w:val="20"/>
        </w:rPr>
      </w:pPr>
      <w:r w:rsidRPr="00CF6A28">
        <w:rPr>
          <w:rFonts w:ascii="Arial" w:hAnsi="Arial" w:cs="Arial"/>
          <w:b/>
          <w:sz w:val="20"/>
          <w:szCs w:val="20"/>
        </w:rPr>
        <w:lastRenderedPageBreak/>
        <w:t>Elaboración de playera</w:t>
      </w:r>
    </w:p>
    <w:p w:rsidR="00CF6A28" w:rsidRDefault="00170E44" w:rsidP="00BA0DE0">
      <w:pPr>
        <w:spacing w:line="360" w:lineRule="auto"/>
        <w:jc w:val="both"/>
        <w:rPr>
          <w:rFonts w:ascii="Arial" w:hAnsi="Arial" w:cs="Arial"/>
        </w:rPr>
      </w:pPr>
      <w:r>
        <w:rPr>
          <w:noProof/>
        </w:rPr>
        <w:pict>
          <v:group id="_x0000_s1044" style="position:absolute;left:0;text-align:left;margin-left:-5.4pt;margin-top:1.4pt;width:477pt;height:289.35pt;z-index:-251657728" coordorigin="1593,445" coordsize="9540,5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593;top:445;width:2835;height:2500" wrapcoords="-25 0 -25 21566 21600 21566 21600 0 -25 0" o:regroupid="2">
              <v:imagedata r:id="rId7" o:title="PANA0130"/>
            </v:shape>
            <v:shape id="_x0000_s1032" type="#_x0000_t75" style="position:absolute;left:3198;top:3592;width:3015;height:2265;rotation:270" wrapcoords="-114 0 -114 21448 21600 21448 21600 0 -114 0" o:regroupid="2">
              <v:imagedata r:id="rId8" o:title="PANA0126"/>
            </v:shape>
            <v:shape id="_x0000_s1033" type="#_x0000_t75" style="position:absolute;left:6333;top:3592;width:3015;height:2265;rotation:270" wrapcoords="-114 0 -114 21448 21600 21448 21600 0 -114 0" o:regroupid="2">
              <v:imagedata r:id="rId9" o:title="PANA0127"/>
            </v:shape>
            <v:shape id="_x0000_s1034" type="#_x0000_t75" style="position:absolute;left:4878;top:517;width:2835;height:2474" wrapcoords="-114 0 -114 21448 21600 21448 21600 0 -114 0" o:regroupid="2">
              <v:imagedata r:id="rId10" o:title="PANA0131"/>
            </v:shape>
            <v:shape id="_x0000_s1043" type="#_x0000_t75" style="position:absolute;left:7893;top:517;width:3240;height:2434" wrapcoords="-114 0 -114 21448 21600 21448 21600 0 -114 0">
              <v:imagedata r:id="rId11" o:title="PANA0129"/>
            </v:shape>
          </v:group>
        </w:pict>
      </w:r>
    </w:p>
    <w:p w:rsidR="00CF6A28" w:rsidRDefault="00CF6A28" w:rsidP="00BA0DE0">
      <w:pPr>
        <w:spacing w:line="360" w:lineRule="auto"/>
        <w:jc w:val="both"/>
        <w:rPr>
          <w:rFonts w:ascii="Arial" w:hAnsi="Arial" w:cs="Arial"/>
        </w:rPr>
      </w:pPr>
    </w:p>
    <w:p w:rsidR="00CF6A28" w:rsidRDefault="00CF6A28" w:rsidP="00BA0DE0">
      <w:pPr>
        <w:spacing w:line="360" w:lineRule="auto"/>
        <w:jc w:val="both"/>
        <w:rPr>
          <w:rFonts w:ascii="Arial" w:hAnsi="Arial" w:cs="Arial"/>
        </w:rPr>
      </w:pPr>
    </w:p>
    <w:p w:rsidR="00CF6A28" w:rsidRPr="00CF6A28" w:rsidRDefault="00CF6A28" w:rsidP="00BA0DE0">
      <w:pPr>
        <w:spacing w:line="360" w:lineRule="auto"/>
        <w:jc w:val="both"/>
        <w:rPr>
          <w:rFonts w:ascii="Arial" w:hAnsi="Arial" w:cs="Arial"/>
        </w:rPr>
      </w:pPr>
    </w:p>
    <w:p w:rsidR="00CF6A28" w:rsidRDefault="00CF6A28" w:rsidP="00BA0DE0">
      <w:pPr>
        <w:spacing w:line="360" w:lineRule="auto"/>
        <w:jc w:val="both"/>
        <w:rPr>
          <w:rFonts w:ascii="Arial" w:hAnsi="Arial" w:cs="Arial"/>
        </w:rPr>
      </w:pPr>
    </w:p>
    <w:p w:rsidR="00CF6A28" w:rsidRDefault="00CF6A28" w:rsidP="00BA0DE0">
      <w:pPr>
        <w:spacing w:line="360" w:lineRule="auto"/>
        <w:jc w:val="both"/>
        <w:rPr>
          <w:rFonts w:ascii="Arial" w:hAnsi="Arial" w:cs="Arial"/>
        </w:rPr>
      </w:pPr>
    </w:p>
    <w:p w:rsidR="00CF6A28" w:rsidRDefault="00CF6A28" w:rsidP="00BA0DE0">
      <w:pPr>
        <w:spacing w:line="360" w:lineRule="auto"/>
        <w:jc w:val="both"/>
        <w:rPr>
          <w:rFonts w:ascii="Arial" w:hAnsi="Arial" w:cs="Arial"/>
        </w:rPr>
      </w:pPr>
    </w:p>
    <w:p w:rsidR="00C320D9" w:rsidRDefault="00C320D9" w:rsidP="00BA0DE0">
      <w:pPr>
        <w:spacing w:line="360" w:lineRule="auto"/>
        <w:jc w:val="both"/>
        <w:rPr>
          <w:rFonts w:ascii="Arial" w:hAnsi="Arial" w:cs="Arial"/>
        </w:rPr>
      </w:pPr>
    </w:p>
    <w:p w:rsidR="00CF6A28" w:rsidRDefault="00CF6A28" w:rsidP="00BA0DE0">
      <w:pPr>
        <w:spacing w:line="360" w:lineRule="auto"/>
        <w:jc w:val="both"/>
        <w:rPr>
          <w:rFonts w:ascii="Arial" w:hAnsi="Arial" w:cs="Arial"/>
          <w:b/>
          <w:sz w:val="20"/>
          <w:szCs w:val="20"/>
        </w:rPr>
      </w:pPr>
    </w:p>
    <w:p w:rsidR="00CF6A28" w:rsidRDefault="00CF6A28" w:rsidP="00BA0DE0">
      <w:pPr>
        <w:spacing w:line="360" w:lineRule="auto"/>
        <w:jc w:val="both"/>
        <w:rPr>
          <w:rFonts w:ascii="Arial" w:hAnsi="Arial" w:cs="Arial"/>
          <w:b/>
          <w:sz w:val="20"/>
          <w:szCs w:val="20"/>
        </w:rPr>
      </w:pPr>
    </w:p>
    <w:p w:rsidR="00CF6A28" w:rsidRDefault="00CF6A28" w:rsidP="00BA0DE0">
      <w:pPr>
        <w:spacing w:line="360" w:lineRule="auto"/>
        <w:jc w:val="both"/>
        <w:rPr>
          <w:rFonts w:ascii="Arial" w:hAnsi="Arial" w:cs="Arial"/>
          <w:b/>
          <w:sz w:val="20"/>
          <w:szCs w:val="20"/>
        </w:rPr>
      </w:pPr>
    </w:p>
    <w:p w:rsidR="00CF6A28" w:rsidRDefault="00CF6A28" w:rsidP="00BA0DE0">
      <w:pPr>
        <w:spacing w:line="360" w:lineRule="auto"/>
        <w:jc w:val="both"/>
        <w:rPr>
          <w:rFonts w:ascii="Arial" w:hAnsi="Arial" w:cs="Arial"/>
          <w:b/>
          <w:sz w:val="20"/>
          <w:szCs w:val="20"/>
        </w:rPr>
      </w:pPr>
    </w:p>
    <w:p w:rsidR="00CF6A28" w:rsidRDefault="00CF6A28" w:rsidP="00BA0DE0">
      <w:pPr>
        <w:spacing w:line="360" w:lineRule="auto"/>
        <w:jc w:val="both"/>
        <w:rPr>
          <w:rFonts w:ascii="Arial" w:hAnsi="Arial" w:cs="Arial"/>
          <w:b/>
          <w:sz w:val="20"/>
          <w:szCs w:val="20"/>
        </w:rPr>
      </w:pPr>
    </w:p>
    <w:p w:rsidR="00170E44" w:rsidRDefault="00170E44" w:rsidP="00BA0DE0">
      <w:pPr>
        <w:spacing w:line="360" w:lineRule="auto"/>
        <w:jc w:val="both"/>
        <w:rPr>
          <w:rFonts w:ascii="Arial" w:hAnsi="Arial" w:cs="Arial"/>
          <w:b/>
          <w:sz w:val="20"/>
          <w:szCs w:val="20"/>
        </w:rPr>
      </w:pPr>
    </w:p>
    <w:p w:rsidR="00170E44" w:rsidRDefault="00170E44" w:rsidP="00BA0DE0">
      <w:pPr>
        <w:spacing w:line="360" w:lineRule="auto"/>
        <w:jc w:val="both"/>
        <w:rPr>
          <w:rFonts w:ascii="Arial" w:hAnsi="Arial" w:cs="Arial"/>
          <w:b/>
          <w:sz w:val="20"/>
          <w:szCs w:val="20"/>
        </w:rPr>
      </w:pPr>
    </w:p>
    <w:p w:rsidR="00170E44" w:rsidRDefault="00170E44" w:rsidP="00BA0DE0">
      <w:pPr>
        <w:spacing w:line="360" w:lineRule="auto"/>
        <w:jc w:val="both"/>
        <w:rPr>
          <w:rFonts w:ascii="Arial" w:hAnsi="Arial" w:cs="Arial"/>
          <w:b/>
          <w:sz w:val="20"/>
          <w:szCs w:val="20"/>
        </w:rPr>
      </w:pPr>
    </w:p>
    <w:p w:rsidR="006A40B1" w:rsidRPr="00C320D9" w:rsidRDefault="00C320D9" w:rsidP="00BA0DE0">
      <w:pPr>
        <w:spacing w:line="360" w:lineRule="auto"/>
        <w:jc w:val="both"/>
        <w:rPr>
          <w:rFonts w:ascii="Arial" w:hAnsi="Arial" w:cs="Arial"/>
          <w:b/>
          <w:sz w:val="20"/>
          <w:szCs w:val="20"/>
        </w:rPr>
      </w:pPr>
      <w:r w:rsidRPr="00C320D9">
        <w:rPr>
          <w:rFonts w:ascii="Arial" w:hAnsi="Arial" w:cs="Arial"/>
          <w:b/>
          <w:sz w:val="20"/>
          <w:szCs w:val="20"/>
        </w:rPr>
        <w:t>Elaboración del empaque.</w:t>
      </w:r>
    </w:p>
    <w:p w:rsidR="006A40B1" w:rsidRDefault="00170E44" w:rsidP="00BA0DE0">
      <w:pPr>
        <w:spacing w:line="360" w:lineRule="auto"/>
        <w:jc w:val="both"/>
        <w:rPr>
          <w:rFonts w:ascii="Arial" w:hAnsi="Arial" w:cs="Arial"/>
        </w:rPr>
      </w:pPr>
      <w:r>
        <w:rPr>
          <w:noProof/>
        </w:rPr>
        <w:pict>
          <v:group id="_x0000_s1037" style="position:absolute;left:0;text-align:left;margin-left:-5.4pt;margin-top:2.45pt;width:450pt;height:226.95pt;z-index:-251659776" coordorigin="1593,5848" coordsize="9000,4539">
            <v:shape id="_x0000_s1027" type="#_x0000_t75" style="position:absolute;left:1593;top:5848;width:2835;height:2130" wrapcoords="-114 0 -114 21448 21600 21448 21600 0 -114 0" o:regroupid="1">
              <v:imagedata r:id="rId12" o:title="PANA0101"/>
            </v:shape>
            <v:shape id="_x0000_s1028" type="#_x0000_t75" style="position:absolute;left:7758;top:8257;width:2835;height:2130" wrapcoords="-114 0 -114 21448 21600 21448 21600 0 -114 0" o:regroupid="1">
              <v:imagedata r:id="rId13" o:title="PANA0114"/>
            </v:shape>
            <v:shape id="_x0000_s1029" type="#_x0000_t75" style="position:absolute;left:4698;top:8257;width:2835;height:2130" wrapcoords="-114 0 -114 21448 21600 21448 21600 0 -114 0" o:regroupid="1">
              <v:imagedata r:id="rId14" o:title="PANA0113"/>
            </v:shape>
            <v:shape id="_x0000_s1036" type="#_x0000_t75" style="position:absolute;left:1593;top:8257;width:2835;height:2130" wrapcoords="-114 0 -114 21448 21600 21448 21600 0 -114 0">
              <v:imagedata r:id="rId15" o:title="PANA0108"/>
            </v:shape>
          </v:group>
        </w:pict>
      </w:r>
    </w:p>
    <w:p w:rsidR="006A40B1" w:rsidRDefault="006A40B1" w:rsidP="00BA0DE0">
      <w:pPr>
        <w:spacing w:line="360" w:lineRule="auto"/>
        <w:jc w:val="both"/>
        <w:rPr>
          <w:rFonts w:ascii="Arial" w:hAnsi="Arial" w:cs="Arial"/>
        </w:rPr>
      </w:pPr>
    </w:p>
    <w:p w:rsidR="006A40B1" w:rsidRDefault="006A40B1" w:rsidP="00BA0DE0">
      <w:pPr>
        <w:spacing w:line="360" w:lineRule="auto"/>
        <w:jc w:val="both"/>
        <w:rPr>
          <w:rFonts w:ascii="Arial" w:hAnsi="Arial" w:cs="Arial"/>
        </w:rPr>
      </w:pPr>
    </w:p>
    <w:p w:rsidR="00C320D9" w:rsidRDefault="00C320D9" w:rsidP="00BA0DE0">
      <w:pPr>
        <w:spacing w:line="360" w:lineRule="auto"/>
        <w:jc w:val="both"/>
        <w:rPr>
          <w:rFonts w:ascii="Arial" w:hAnsi="Arial" w:cs="Arial"/>
          <w:b/>
        </w:rPr>
      </w:pPr>
    </w:p>
    <w:p w:rsidR="00C320D9" w:rsidRDefault="00C320D9" w:rsidP="00BA0DE0">
      <w:pPr>
        <w:spacing w:line="360" w:lineRule="auto"/>
        <w:jc w:val="both"/>
        <w:rPr>
          <w:rFonts w:ascii="Arial" w:hAnsi="Arial" w:cs="Arial"/>
          <w:b/>
        </w:rPr>
      </w:pPr>
    </w:p>
    <w:p w:rsidR="00C320D9" w:rsidRDefault="00C320D9"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CF6A28" w:rsidRPr="00170E44" w:rsidRDefault="00170E44" w:rsidP="00BA0DE0">
      <w:pPr>
        <w:spacing w:line="360" w:lineRule="auto"/>
        <w:jc w:val="both"/>
        <w:rPr>
          <w:rFonts w:ascii="Arial" w:hAnsi="Arial" w:cs="Arial"/>
          <w:b/>
          <w:sz w:val="20"/>
          <w:szCs w:val="20"/>
        </w:rPr>
      </w:pPr>
      <w:r>
        <w:rPr>
          <w:noProof/>
          <w:sz w:val="20"/>
          <w:szCs w:val="20"/>
        </w:rPr>
        <w:pict>
          <v:group id="_x0000_s1042" style="position:absolute;left:0;text-align:left;margin-left:-5.4pt;margin-top:19.55pt;width:447.75pt;height:223.5pt;z-index:-251658752" coordorigin="1593,877" coordsize="8955,4470">
            <v:shape id="_x0000_s1038" type="#_x0000_t75" style="position:absolute;left:4698;top:877;width:2835;height:2130" wrapcoords="-114 0 -114 21448 21600 21448 21600 0 -114 0">
              <v:imagedata r:id="rId16" o:title="PANA0122"/>
            </v:shape>
            <v:shape id="_x0000_s1039" type="#_x0000_t75" style="position:absolute;left:7713;top:877;width:2835;height:2130" wrapcoords="-114 0 -114 21448 21600 21448 21600 0 -114 0">
              <v:imagedata r:id="rId17" o:title="PANA0121"/>
            </v:shape>
            <v:shape id="_x0000_s1040" type="#_x0000_t75" style="position:absolute;left:1593;top:877;width:2835;height:2130" wrapcoords="-114 0 -114 21448 21600 21448 21600 0 -114 0">
              <v:imagedata r:id="rId18" o:title="PANA0119"/>
            </v:shape>
            <v:shape id="_x0000_s1041" type="#_x0000_t75" style="position:absolute;left:1593;top:3217;width:2835;height:2130" wrapcoords="-114 0 -114 21448 21600 21448 21600 0 -114 0">
              <v:imagedata r:id="rId19" o:title="PANA0133"/>
            </v:shape>
          </v:group>
        </w:pict>
      </w:r>
      <w:r w:rsidR="00CF6A28" w:rsidRPr="00170E44">
        <w:rPr>
          <w:rFonts w:ascii="Arial" w:hAnsi="Arial" w:cs="Arial"/>
          <w:b/>
          <w:sz w:val="20"/>
          <w:szCs w:val="20"/>
        </w:rPr>
        <w:t>Producto final</w:t>
      </w: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CF6A28" w:rsidRPr="00CF6A28" w:rsidRDefault="00CF6A28"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170E44" w:rsidRDefault="00170E44" w:rsidP="00BA0DE0">
      <w:pPr>
        <w:spacing w:line="360" w:lineRule="auto"/>
        <w:jc w:val="both"/>
        <w:rPr>
          <w:rFonts w:ascii="Arial" w:hAnsi="Arial" w:cs="Arial"/>
          <w:b/>
        </w:rPr>
      </w:pPr>
    </w:p>
    <w:p w:rsidR="006A40B1" w:rsidRDefault="006A40B1" w:rsidP="00BA0DE0">
      <w:pPr>
        <w:spacing w:line="360" w:lineRule="auto"/>
        <w:jc w:val="both"/>
        <w:rPr>
          <w:rFonts w:ascii="Arial" w:hAnsi="Arial" w:cs="Arial"/>
          <w:b/>
        </w:rPr>
      </w:pPr>
      <w:r>
        <w:rPr>
          <w:rFonts w:ascii="Arial" w:hAnsi="Arial" w:cs="Arial"/>
          <w:b/>
        </w:rPr>
        <w:t>Referencias:</w:t>
      </w:r>
    </w:p>
    <w:p w:rsidR="006A40B1" w:rsidRPr="006A40B1" w:rsidRDefault="006A40B1" w:rsidP="00BA0DE0">
      <w:pPr>
        <w:spacing w:line="360" w:lineRule="auto"/>
        <w:jc w:val="both"/>
        <w:rPr>
          <w:rFonts w:ascii="Arial" w:hAnsi="Arial" w:cs="Arial"/>
          <w:b/>
        </w:rPr>
      </w:pPr>
    </w:p>
    <w:p w:rsidR="00270C20" w:rsidRDefault="00270C20" w:rsidP="00270C20">
      <w:pPr>
        <w:pStyle w:val="Textonotapie"/>
        <w:rPr>
          <w:rFonts w:ascii="Arial" w:hAnsi="Arial" w:cs="Arial"/>
          <w:sz w:val="24"/>
          <w:szCs w:val="24"/>
        </w:rPr>
      </w:pPr>
      <w:r w:rsidRPr="00270C20">
        <w:rPr>
          <w:rFonts w:ascii="Arial" w:hAnsi="Arial" w:cs="Arial"/>
          <w:sz w:val="24"/>
          <w:szCs w:val="24"/>
        </w:rPr>
        <w:t xml:space="preserve">Ginger, Serge, Anne Ginger. </w:t>
      </w:r>
      <w:smartTag w:uri="urn:schemas-microsoft-com:office:smarttags" w:element="PersonName">
        <w:smartTagPr>
          <w:attr w:name="ProductID" w:val="LA GESTALT"/>
        </w:smartTagPr>
        <w:r w:rsidRPr="00270C20">
          <w:rPr>
            <w:rFonts w:ascii="Arial" w:hAnsi="Arial" w:cs="Arial"/>
            <w:sz w:val="24"/>
            <w:szCs w:val="24"/>
          </w:rPr>
          <w:t xml:space="preserve">La </w:t>
        </w:r>
        <w:r w:rsidRPr="00270C20">
          <w:rPr>
            <w:rFonts w:ascii="Arial" w:hAnsi="Arial" w:cs="Arial"/>
            <w:i/>
            <w:sz w:val="24"/>
            <w:szCs w:val="24"/>
          </w:rPr>
          <w:t>Gestalt</w:t>
        </w:r>
      </w:smartTag>
      <w:r w:rsidRPr="00270C20">
        <w:rPr>
          <w:rFonts w:ascii="Arial" w:hAnsi="Arial" w:cs="Arial"/>
          <w:i/>
          <w:sz w:val="24"/>
          <w:szCs w:val="24"/>
        </w:rPr>
        <w:t>: una terapia de contacto.</w:t>
      </w:r>
      <w:r>
        <w:rPr>
          <w:rFonts w:ascii="Arial" w:hAnsi="Arial" w:cs="Arial"/>
          <w:i/>
          <w:sz w:val="24"/>
          <w:szCs w:val="24"/>
        </w:rPr>
        <w:t xml:space="preserve"> </w:t>
      </w:r>
      <w:r w:rsidRPr="00270C20">
        <w:rPr>
          <w:rFonts w:ascii="Arial" w:hAnsi="Arial" w:cs="Arial"/>
          <w:sz w:val="24"/>
          <w:szCs w:val="24"/>
        </w:rPr>
        <w:t>México: El manual moderno, 1993.</w:t>
      </w:r>
    </w:p>
    <w:p w:rsidR="00270C20" w:rsidRPr="00270C20" w:rsidRDefault="00270C20" w:rsidP="00270C20">
      <w:pPr>
        <w:pStyle w:val="Textonotapie"/>
        <w:rPr>
          <w:rFonts w:ascii="Arial" w:hAnsi="Arial" w:cs="Arial"/>
          <w:sz w:val="24"/>
          <w:szCs w:val="24"/>
        </w:rPr>
      </w:pPr>
    </w:p>
    <w:p w:rsidR="00270C20" w:rsidRDefault="00270C20" w:rsidP="00270C20">
      <w:pPr>
        <w:pStyle w:val="Textonotapie"/>
        <w:rPr>
          <w:rFonts w:ascii="Arial" w:hAnsi="Arial" w:cs="Arial"/>
          <w:sz w:val="24"/>
          <w:szCs w:val="24"/>
        </w:rPr>
      </w:pPr>
      <w:r w:rsidRPr="00270C20">
        <w:rPr>
          <w:rFonts w:ascii="Arial" w:hAnsi="Arial" w:cs="Arial"/>
          <w:sz w:val="24"/>
          <w:szCs w:val="24"/>
        </w:rPr>
        <w:t xml:space="preserve">Dondis, D. A. </w:t>
      </w:r>
      <w:r w:rsidRPr="00270C20">
        <w:rPr>
          <w:rFonts w:ascii="Arial" w:hAnsi="Arial" w:cs="Arial"/>
          <w:i/>
          <w:sz w:val="24"/>
          <w:szCs w:val="24"/>
        </w:rPr>
        <w:t>La sintaxis de la imagen</w:t>
      </w:r>
      <w:r w:rsidRPr="00270C20">
        <w:rPr>
          <w:rFonts w:ascii="Arial" w:hAnsi="Arial" w:cs="Arial"/>
          <w:sz w:val="24"/>
          <w:szCs w:val="24"/>
        </w:rPr>
        <w:t>. Españ</w:t>
      </w:r>
      <w:r>
        <w:rPr>
          <w:rFonts w:ascii="Arial" w:hAnsi="Arial" w:cs="Arial"/>
          <w:sz w:val="24"/>
          <w:szCs w:val="24"/>
        </w:rPr>
        <w:t>a: Ediciones G. Gili. 1998.</w:t>
      </w:r>
    </w:p>
    <w:p w:rsidR="00270C20" w:rsidRPr="00270C20" w:rsidRDefault="00270C20" w:rsidP="00270C20">
      <w:pPr>
        <w:pStyle w:val="Textonotapie"/>
        <w:rPr>
          <w:rFonts w:ascii="Arial" w:hAnsi="Arial" w:cs="Arial"/>
          <w:sz w:val="24"/>
          <w:szCs w:val="24"/>
          <w:lang w:val="es-MX"/>
        </w:rPr>
      </w:pPr>
    </w:p>
    <w:p w:rsidR="00270C20" w:rsidRDefault="00270C20" w:rsidP="00270C20">
      <w:pPr>
        <w:pStyle w:val="Textonotapie"/>
        <w:rPr>
          <w:rFonts w:ascii="Arial" w:hAnsi="Arial" w:cs="Arial"/>
          <w:sz w:val="24"/>
          <w:szCs w:val="24"/>
          <w:lang w:val="es-MX"/>
        </w:rPr>
      </w:pPr>
      <w:r w:rsidRPr="00270C20">
        <w:rPr>
          <w:rFonts w:ascii="Arial" w:hAnsi="Arial" w:cs="Arial"/>
          <w:sz w:val="24"/>
          <w:szCs w:val="24"/>
          <w:lang w:val="es-MX"/>
        </w:rPr>
        <w:t xml:space="preserve">Katz, David. </w:t>
      </w:r>
      <w:r w:rsidRPr="00270C20">
        <w:rPr>
          <w:rFonts w:ascii="Arial" w:hAnsi="Arial" w:cs="Arial"/>
          <w:i/>
          <w:sz w:val="24"/>
          <w:szCs w:val="24"/>
          <w:lang w:val="es-MX"/>
        </w:rPr>
        <w:t>Psicología de la forma.</w:t>
      </w:r>
      <w:r>
        <w:rPr>
          <w:rFonts w:ascii="Arial" w:hAnsi="Arial" w:cs="Arial"/>
          <w:sz w:val="24"/>
          <w:szCs w:val="24"/>
          <w:lang w:val="es-MX"/>
        </w:rPr>
        <w:t>España: Espasa-calpe, 1945.</w:t>
      </w:r>
    </w:p>
    <w:p w:rsidR="00270C20" w:rsidRPr="00270C20" w:rsidRDefault="00270C20" w:rsidP="00270C20">
      <w:pPr>
        <w:pStyle w:val="Textonotapie"/>
        <w:rPr>
          <w:rFonts w:ascii="Arial" w:hAnsi="Arial" w:cs="Arial"/>
          <w:sz w:val="24"/>
          <w:szCs w:val="24"/>
          <w:lang w:val="es-MX"/>
        </w:rPr>
      </w:pPr>
    </w:p>
    <w:p w:rsidR="00270C20" w:rsidRPr="00270C20" w:rsidRDefault="00270C20" w:rsidP="00270C20">
      <w:pPr>
        <w:pStyle w:val="Textonotapie"/>
        <w:rPr>
          <w:rFonts w:ascii="Arial" w:hAnsi="Arial" w:cs="Arial"/>
          <w:sz w:val="24"/>
          <w:szCs w:val="24"/>
          <w:lang w:val="es-MX"/>
        </w:rPr>
      </w:pPr>
      <w:r w:rsidRPr="00270C20">
        <w:rPr>
          <w:rFonts w:ascii="Arial" w:hAnsi="Arial" w:cs="Arial"/>
          <w:sz w:val="24"/>
          <w:szCs w:val="24"/>
        </w:rPr>
        <w:t xml:space="preserve">Presentación </w:t>
      </w:r>
      <w:r>
        <w:rPr>
          <w:rFonts w:ascii="Arial" w:hAnsi="Arial" w:cs="Arial"/>
          <w:sz w:val="24"/>
          <w:szCs w:val="24"/>
        </w:rPr>
        <w:t xml:space="preserve">electrónica </w:t>
      </w:r>
      <w:r w:rsidRPr="00270C20">
        <w:rPr>
          <w:rFonts w:ascii="Arial" w:hAnsi="Arial" w:cs="Arial"/>
          <w:sz w:val="24"/>
          <w:szCs w:val="24"/>
        </w:rPr>
        <w:t>de la profesora Ivette Rivera</w:t>
      </w:r>
      <w:r>
        <w:rPr>
          <w:rFonts w:ascii="Arial" w:hAnsi="Arial" w:cs="Arial"/>
          <w:sz w:val="24"/>
          <w:szCs w:val="24"/>
        </w:rPr>
        <w:t>.</w:t>
      </w:r>
    </w:p>
    <w:p w:rsidR="002B5639" w:rsidRPr="002B5639" w:rsidRDefault="002B5639" w:rsidP="00BA0DE0">
      <w:pPr>
        <w:spacing w:line="360" w:lineRule="auto"/>
        <w:jc w:val="both"/>
        <w:rPr>
          <w:rFonts w:ascii="Arial" w:hAnsi="Arial" w:cs="Arial"/>
        </w:rPr>
      </w:pPr>
    </w:p>
    <w:p w:rsidR="005C1EC8" w:rsidRPr="00623088" w:rsidRDefault="005C1EC8" w:rsidP="00BA0DE0">
      <w:pPr>
        <w:spacing w:line="360" w:lineRule="auto"/>
        <w:jc w:val="both"/>
        <w:rPr>
          <w:rFonts w:ascii="Arial" w:hAnsi="Arial" w:cs="Arial"/>
        </w:rPr>
      </w:pPr>
    </w:p>
    <w:sectPr w:rsidR="005C1EC8" w:rsidRPr="0062308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E44" w:rsidRDefault="00170E44">
      <w:r>
        <w:separator/>
      </w:r>
    </w:p>
  </w:endnote>
  <w:endnote w:type="continuationSeparator" w:id="1">
    <w:p w:rsidR="00170E44" w:rsidRDefault="00170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E44" w:rsidRDefault="00170E44">
      <w:r>
        <w:separator/>
      </w:r>
    </w:p>
  </w:footnote>
  <w:footnote w:type="continuationSeparator" w:id="1">
    <w:p w:rsidR="00170E44" w:rsidRDefault="00170E44">
      <w:r>
        <w:continuationSeparator/>
      </w:r>
    </w:p>
  </w:footnote>
  <w:footnote w:id="2">
    <w:p w:rsidR="00170E44" w:rsidRPr="006A40B1" w:rsidRDefault="00170E44">
      <w:pPr>
        <w:pStyle w:val="Textonotapie"/>
        <w:rPr>
          <w:rFonts w:ascii="Arial" w:hAnsi="Arial" w:cs="Arial"/>
        </w:rPr>
      </w:pPr>
      <w:r w:rsidRPr="006A40B1">
        <w:rPr>
          <w:rStyle w:val="Refdenotaalpie"/>
          <w:rFonts w:ascii="Arial" w:hAnsi="Arial" w:cs="Arial"/>
        </w:rPr>
        <w:footnoteRef/>
      </w:r>
      <w:r w:rsidRPr="006A40B1">
        <w:rPr>
          <w:rFonts w:ascii="Arial" w:hAnsi="Arial" w:cs="Arial"/>
        </w:rPr>
        <w:t xml:space="preserve"> Ginger, Serge, Anne Ginger. </w:t>
      </w:r>
      <w:smartTag w:uri="urn:schemas-microsoft-com:office:smarttags" w:element="PersonName">
        <w:smartTagPr>
          <w:attr w:name="ProductID" w:val="LA GESTALT"/>
        </w:smartTagPr>
        <w:r w:rsidRPr="006A40B1">
          <w:rPr>
            <w:rFonts w:ascii="Arial" w:hAnsi="Arial" w:cs="Arial"/>
          </w:rPr>
          <w:t xml:space="preserve">La </w:t>
        </w:r>
        <w:r w:rsidRPr="006A40B1">
          <w:rPr>
            <w:rFonts w:ascii="Arial" w:hAnsi="Arial" w:cs="Arial"/>
            <w:i/>
          </w:rPr>
          <w:t>Gestalt</w:t>
        </w:r>
      </w:smartTag>
      <w:r w:rsidRPr="006A40B1">
        <w:rPr>
          <w:rFonts w:ascii="Arial" w:hAnsi="Arial" w:cs="Arial"/>
          <w:i/>
        </w:rPr>
        <w:t>: una terapia de contacto.</w:t>
      </w:r>
      <w:r w:rsidRPr="006A40B1">
        <w:rPr>
          <w:rFonts w:ascii="Arial" w:hAnsi="Arial" w:cs="Arial"/>
        </w:rPr>
        <w:t>México: El manual moderno, 1993.</w:t>
      </w:r>
    </w:p>
  </w:footnote>
  <w:footnote w:id="3">
    <w:p w:rsidR="00170E44" w:rsidRPr="006A40B1" w:rsidRDefault="00170E44">
      <w:pPr>
        <w:pStyle w:val="Textonotapie"/>
        <w:rPr>
          <w:rFonts w:ascii="Arial" w:hAnsi="Arial" w:cs="Arial"/>
          <w:lang w:val="es-MX"/>
        </w:rPr>
      </w:pPr>
      <w:r w:rsidRPr="006A40B1">
        <w:rPr>
          <w:rStyle w:val="Refdenotaalpie"/>
          <w:rFonts w:ascii="Arial" w:hAnsi="Arial" w:cs="Arial"/>
        </w:rPr>
        <w:footnoteRef/>
      </w:r>
      <w:r w:rsidRPr="006A40B1">
        <w:rPr>
          <w:rFonts w:ascii="Arial" w:hAnsi="Arial" w:cs="Arial"/>
        </w:rPr>
        <w:t xml:space="preserve"> Presentación de la profesora Ivette Rivera</w:t>
      </w:r>
    </w:p>
  </w:footnote>
  <w:footnote w:id="4">
    <w:p w:rsidR="00170E44" w:rsidRPr="006A40B1" w:rsidRDefault="00170E44">
      <w:pPr>
        <w:pStyle w:val="Textonotapie"/>
        <w:rPr>
          <w:rFonts w:ascii="Arial" w:hAnsi="Arial" w:cs="Arial"/>
          <w:lang w:val="es-MX"/>
        </w:rPr>
      </w:pPr>
      <w:r w:rsidRPr="006A40B1">
        <w:rPr>
          <w:rStyle w:val="Refdenotaalpie"/>
          <w:rFonts w:ascii="Arial" w:hAnsi="Arial" w:cs="Arial"/>
        </w:rPr>
        <w:footnoteRef/>
      </w:r>
      <w:r w:rsidRPr="006A40B1">
        <w:rPr>
          <w:rFonts w:ascii="Arial" w:hAnsi="Arial" w:cs="Arial"/>
        </w:rPr>
        <w:t xml:space="preserve"> Dondis, D. A. </w:t>
      </w:r>
      <w:r w:rsidRPr="006A40B1">
        <w:rPr>
          <w:rFonts w:ascii="Arial" w:hAnsi="Arial" w:cs="Arial"/>
          <w:i/>
        </w:rPr>
        <w:t>La sintaxis de la imagen</w:t>
      </w:r>
      <w:r w:rsidRPr="006A40B1">
        <w:rPr>
          <w:rFonts w:ascii="Arial" w:hAnsi="Arial" w:cs="Arial"/>
        </w:rPr>
        <w:t>. España: Ediciones G. Gili. 1998. p.27</w:t>
      </w:r>
    </w:p>
  </w:footnote>
  <w:footnote w:id="5">
    <w:p w:rsidR="00170E44" w:rsidRPr="006A40B1" w:rsidRDefault="00170E44">
      <w:pPr>
        <w:pStyle w:val="Textonotapie"/>
        <w:rPr>
          <w:rFonts w:ascii="Arial" w:hAnsi="Arial" w:cs="Arial"/>
          <w:lang w:val="es-MX"/>
        </w:rPr>
      </w:pPr>
      <w:r w:rsidRPr="006A40B1">
        <w:rPr>
          <w:rStyle w:val="Refdenotaalpie"/>
          <w:rFonts w:ascii="Arial" w:hAnsi="Arial" w:cs="Arial"/>
        </w:rPr>
        <w:footnoteRef/>
      </w:r>
      <w:r w:rsidRPr="006A40B1">
        <w:rPr>
          <w:rFonts w:ascii="Arial" w:hAnsi="Arial" w:cs="Arial"/>
        </w:rPr>
        <w:t xml:space="preserve"> Ídem. p. 35</w:t>
      </w:r>
    </w:p>
  </w:footnote>
  <w:footnote w:id="6">
    <w:p w:rsidR="00170E44" w:rsidRPr="006A40B1" w:rsidRDefault="00170E44">
      <w:pPr>
        <w:pStyle w:val="Textonotapie"/>
        <w:rPr>
          <w:rFonts w:ascii="Arial" w:hAnsi="Arial" w:cs="Arial"/>
          <w:lang w:val="es-MX"/>
        </w:rPr>
      </w:pPr>
      <w:r w:rsidRPr="006A40B1">
        <w:rPr>
          <w:rStyle w:val="Refdenotaalpie"/>
          <w:rFonts w:ascii="Arial" w:hAnsi="Arial" w:cs="Arial"/>
        </w:rPr>
        <w:footnoteRef/>
      </w:r>
      <w:r w:rsidRPr="006A40B1">
        <w:rPr>
          <w:rFonts w:ascii="Arial" w:hAnsi="Arial" w:cs="Arial"/>
        </w:rPr>
        <w:t xml:space="preserve"> </w:t>
      </w:r>
      <w:r w:rsidRPr="006A40B1">
        <w:rPr>
          <w:rFonts w:ascii="Arial" w:hAnsi="Arial" w:cs="Arial"/>
          <w:lang w:val="es-MX"/>
        </w:rPr>
        <w:t xml:space="preserve">Katz, David. </w:t>
      </w:r>
      <w:r w:rsidRPr="006A40B1">
        <w:rPr>
          <w:rFonts w:ascii="Arial" w:hAnsi="Arial" w:cs="Arial"/>
          <w:i/>
          <w:lang w:val="es-MX"/>
        </w:rPr>
        <w:t>Psicología de la forma.</w:t>
      </w:r>
      <w:r w:rsidRPr="006A40B1">
        <w:rPr>
          <w:rFonts w:ascii="Arial" w:hAnsi="Arial" w:cs="Arial"/>
          <w:lang w:val="es-MX"/>
        </w:rPr>
        <w:t>España: Espasa-calpe, 1945. p.28</w:t>
      </w:r>
    </w:p>
  </w:footnote>
  <w:footnote w:id="7">
    <w:p w:rsidR="00170E44" w:rsidRPr="006A40B1" w:rsidRDefault="00170E44">
      <w:pPr>
        <w:pStyle w:val="Textonotapie"/>
        <w:rPr>
          <w:rFonts w:ascii="Arial" w:hAnsi="Arial" w:cs="Arial"/>
          <w:lang w:val="es-MX"/>
        </w:rPr>
      </w:pPr>
      <w:r w:rsidRPr="006A40B1">
        <w:rPr>
          <w:rStyle w:val="Refdenotaalpie"/>
          <w:rFonts w:ascii="Arial" w:hAnsi="Arial" w:cs="Arial"/>
        </w:rPr>
        <w:footnoteRef/>
      </w:r>
      <w:r w:rsidRPr="006A40B1">
        <w:rPr>
          <w:rFonts w:ascii="Arial" w:hAnsi="Arial" w:cs="Arial"/>
        </w:rPr>
        <w:t xml:space="preserve"> </w:t>
      </w:r>
      <w:r w:rsidRPr="006A40B1">
        <w:rPr>
          <w:rFonts w:ascii="Arial" w:hAnsi="Arial" w:cs="Arial"/>
          <w:lang w:val="es-MX"/>
        </w:rPr>
        <w:t>Ídem. p.54</w:t>
      </w:r>
    </w:p>
  </w:footnote>
  <w:footnote w:id="8">
    <w:p w:rsidR="00170E44" w:rsidRPr="006A40B1" w:rsidRDefault="00170E44">
      <w:pPr>
        <w:pStyle w:val="Textonotapie"/>
        <w:rPr>
          <w:rFonts w:ascii="Arial" w:hAnsi="Arial" w:cs="Arial"/>
          <w:lang w:val="es-MX"/>
        </w:rPr>
      </w:pPr>
      <w:r w:rsidRPr="006A40B1">
        <w:rPr>
          <w:rStyle w:val="Refdenotaalpie"/>
          <w:rFonts w:ascii="Arial" w:hAnsi="Arial" w:cs="Arial"/>
        </w:rPr>
        <w:footnoteRef/>
      </w:r>
      <w:r w:rsidRPr="006A40B1">
        <w:rPr>
          <w:rFonts w:ascii="Arial" w:hAnsi="Arial" w:cs="Arial"/>
        </w:rPr>
        <w:t xml:space="preserve"> </w:t>
      </w:r>
      <w:r w:rsidRPr="006A40B1">
        <w:rPr>
          <w:rFonts w:ascii="Arial" w:hAnsi="Arial" w:cs="Arial"/>
          <w:lang w:val="es-MX"/>
        </w:rPr>
        <w:t xml:space="preserve">Íbidem. Presentación </w:t>
      </w:r>
    </w:p>
  </w:footnote>
  <w:footnote w:id="9">
    <w:p w:rsidR="00170E44" w:rsidRPr="006A40B1" w:rsidRDefault="00170E44" w:rsidP="002A7241">
      <w:pPr>
        <w:pStyle w:val="Textonotapie"/>
        <w:rPr>
          <w:rFonts w:ascii="Arial" w:hAnsi="Arial" w:cs="Arial"/>
          <w:lang w:val="es-MX"/>
        </w:rPr>
      </w:pPr>
      <w:r w:rsidRPr="006A40B1">
        <w:rPr>
          <w:rStyle w:val="Refdenotaalpie"/>
          <w:rFonts w:ascii="Arial" w:hAnsi="Arial" w:cs="Arial"/>
        </w:rPr>
        <w:footnoteRef/>
      </w:r>
      <w:r w:rsidRPr="006A40B1">
        <w:rPr>
          <w:rFonts w:ascii="Arial" w:hAnsi="Arial" w:cs="Arial"/>
        </w:rPr>
        <w:t xml:space="preserve"> Íbidem. Dondis, pp. 53-61</w:t>
      </w:r>
    </w:p>
  </w:footnote>
  <w:footnote w:id="10">
    <w:p w:rsidR="00170E44" w:rsidRPr="006A40B1" w:rsidRDefault="00170E44" w:rsidP="00733C26">
      <w:pPr>
        <w:pStyle w:val="Textonotapie"/>
        <w:rPr>
          <w:rFonts w:ascii="Arial" w:hAnsi="Arial" w:cs="Arial"/>
          <w:lang w:val="es-MX"/>
        </w:rPr>
      </w:pPr>
      <w:r w:rsidRPr="006A40B1">
        <w:rPr>
          <w:rStyle w:val="Refdenotaalpie"/>
          <w:rFonts w:ascii="Arial" w:hAnsi="Arial" w:cs="Arial"/>
        </w:rPr>
        <w:footnoteRef/>
      </w:r>
      <w:r w:rsidRPr="006A40B1">
        <w:rPr>
          <w:rFonts w:ascii="Arial" w:hAnsi="Arial" w:cs="Arial"/>
        </w:rPr>
        <w:t xml:space="preserve"> </w:t>
      </w:r>
      <w:r w:rsidRPr="006A40B1">
        <w:rPr>
          <w:rFonts w:ascii="Arial" w:hAnsi="Arial" w:cs="Arial"/>
          <w:lang w:val="es-MX"/>
        </w:rPr>
        <w:t>Ídem. pp. 35-50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43776"/>
    <w:multiLevelType w:val="multilevel"/>
    <w:tmpl w:val="21285D28"/>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D141627"/>
    <w:multiLevelType w:val="hybridMultilevel"/>
    <w:tmpl w:val="8FDEE3A4"/>
    <w:lvl w:ilvl="0" w:tplc="0C0A0011">
      <w:start w:val="1"/>
      <w:numFmt w:val="decimal"/>
      <w:lvlText w:val="%1)"/>
      <w:lvlJc w:val="left"/>
      <w:pPr>
        <w:tabs>
          <w:tab w:val="num" w:pos="720"/>
        </w:tabs>
        <w:ind w:left="720" w:hanging="360"/>
      </w:pPr>
      <w:rPr>
        <w:rFonts w:hint="default"/>
      </w:rPr>
    </w:lvl>
    <w:lvl w:ilvl="1" w:tplc="A4F49B0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3965C42"/>
    <w:multiLevelType w:val="multilevel"/>
    <w:tmpl w:val="951E39D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08"/>
  <w:hyphenationZone w:val="425"/>
  <w:characterSpacingControl w:val="doNotCompress"/>
  <w:footnotePr>
    <w:footnote w:id="0"/>
    <w:footnote w:id="1"/>
  </w:footnotePr>
  <w:endnotePr>
    <w:endnote w:id="0"/>
    <w:endnote w:id="1"/>
  </w:endnotePr>
  <w:compat/>
  <w:rsids>
    <w:rsidRoot w:val="00230D31"/>
    <w:rsid w:val="0004040A"/>
    <w:rsid w:val="0004763F"/>
    <w:rsid w:val="000D44AF"/>
    <w:rsid w:val="00135289"/>
    <w:rsid w:val="00170E44"/>
    <w:rsid w:val="0018348F"/>
    <w:rsid w:val="00197323"/>
    <w:rsid w:val="00230D31"/>
    <w:rsid w:val="00270C20"/>
    <w:rsid w:val="002A7241"/>
    <w:rsid w:val="002B5639"/>
    <w:rsid w:val="002D7A9B"/>
    <w:rsid w:val="00303C0F"/>
    <w:rsid w:val="00513E48"/>
    <w:rsid w:val="00551919"/>
    <w:rsid w:val="0055464D"/>
    <w:rsid w:val="005C1EC8"/>
    <w:rsid w:val="00623088"/>
    <w:rsid w:val="006A40B1"/>
    <w:rsid w:val="00733C26"/>
    <w:rsid w:val="00774B8E"/>
    <w:rsid w:val="00886C03"/>
    <w:rsid w:val="00944AB8"/>
    <w:rsid w:val="00AC43C4"/>
    <w:rsid w:val="00BA0DE0"/>
    <w:rsid w:val="00BD0B66"/>
    <w:rsid w:val="00C12ADB"/>
    <w:rsid w:val="00C320D9"/>
    <w:rsid w:val="00C74D93"/>
    <w:rsid w:val="00C77886"/>
    <w:rsid w:val="00CF6A28"/>
    <w:rsid w:val="00D73F21"/>
    <w:rsid w:val="00DC03CF"/>
    <w:rsid w:val="00E21CC7"/>
    <w:rsid w:val="00ED2233"/>
    <w:rsid w:val="00F643D9"/>
    <w:rsid w:val="00F900A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rsid w:val="00BA0DE0"/>
    <w:rPr>
      <w:sz w:val="20"/>
      <w:szCs w:val="20"/>
    </w:rPr>
  </w:style>
  <w:style w:type="character" w:styleId="Refdenotaalpie">
    <w:name w:val="footnote reference"/>
    <w:basedOn w:val="Fuentedeprrafopredeter"/>
    <w:semiHidden/>
    <w:rsid w:val="00BA0DE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1847</Words>
  <Characters>10163</Characters>
  <Application>Microsoft Office Word</Application>
  <DocSecurity>4</DocSecurity>
  <Lines>84</Lines>
  <Paragraphs>23</Paragraphs>
  <ScaleCrop>false</ScaleCrop>
  <HeadingPairs>
    <vt:vector size="2" baseType="variant">
      <vt:variant>
        <vt:lpstr>Título</vt:lpstr>
      </vt:variant>
      <vt:variant>
        <vt:i4>1</vt:i4>
      </vt:variant>
    </vt:vector>
  </HeadingPairs>
  <TitlesOfParts>
    <vt:vector size="1" baseType="lpstr">
      <vt:lpstr>TEORIA DE LA GESTALT</vt:lpstr>
    </vt:vector>
  </TitlesOfParts>
  <Company>olvera</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TEORIA DE LA GESTALT</dc:title>
  <dc:creator>poncho</dc:creator>
  <cp:lastModifiedBy>USUARIO</cp:lastModifiedBy>
  <cp:revision>2</cp:revision>
  <dcterms:created xsi:type="dcterms:W3CDTF">2013-02-15T04:55:00Z</dcterms:created>
  <dcterms:modified xsi:type="dcterms:W3CDTF">2013-02-15T04:55:00Z</dcterms:modified>
</cp:coreProperties>
</file>